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A6A" w:rsidRPr="007E5A6A" w:rsidRDefault="007E5A6A" w:rsidP="007E5A6A">
      <w:pPr>
        <w:pStyle w:val="Index6"/>
        <w:ind w:left="0"/>
        <w:jc w:val="center"/>
        <w:rPr>
          <w:rFonts w:ascii="Times New Roman" w:eastAsia="Cambria" w:hAnsi="Times New Roman"/>
          <w:b/>
          <w:bCs/>
          <w:sz w:val="24"/>
          <w:szCs w:val="24"/>
          <w:lang w:val="en-GB"/>
        </w:rPr>
      </w:pPr>
      <w:r w:rsidRPr="00BA6C28">
        <w:rPr>
          <w:rFonts w:ascii="Cambria" w:eastAsia="MS Mincho" w:hAnsi="Cambr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594F1E" wp14:editId="313CFB8E">
                <wp:simplePos x="0" y="0"/>
                <wp:positionH relativeFrom="margin">
                  <wp:posOffset>177800</wp:posOffset>
                </wp:positionH>
                <wp:positionV relativeFrom="paragraph">
                  <wp:posOffset>-493395</wp:posOffset>
                </wp:positionV>
                <wp:extent cx="2819400" cy="1060450"/>
                <wp:effectExtent l="0" t="0" r="0" b="6350"/>
                <wp:wrapNone/>
                <wp:docPr id="129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7E5A6A" w:rsidRPr="00BA6C28" w:rsidRDefault="007E5A6A" w:rsidP="007E5A6A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6C28">
                              <w:rPr>
                                <w:rFonts w:ascii="Times New Roman" w:hAnsi="Times New Roman"/>
                                <w:b/>
                                <w:noProof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70019C56" wp14:editId="08D78F86">
                                  <wp:extent cx="1790700" cy="539750"/>
                                  <wp:effectExtent l="0" t="0" r="0" b="0"/>
                                  <wp:docPr id="22" name="Picture 22" descr="C:\Users\User.U-PC\Desktop\Eac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.U-PC\Desktop\Eac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6196" cy="547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5A6A" w:rsidRPr="000F6773" w:rsidRDefault="007E5A6A" w:rsidP="007E5A6A">
                            <w:pPr>
                              <w:pStyle w:val="Head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6773">
                              <w:rPr>
                                <w:rFonts w:ascii="Times New Roman" w:eastAsia="Calibri" w:hAnsi="Times New Roman"/>
                                <w:b/>
                                <w:i/>
                                <w:noProof/>
                                <w:color w:val="FF00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Communications for all in East Africa</w:t>
                            </w:r>
                          </w:p>
                          <w:p w:rsidR="007E5A6A" w:rsidRPr="00BA6C28" w:rsidRDefault="007E5A6A" w:rsidP="007E5A6A">
                            <w:pPr>
                              <w:jc w:val="right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594F1E" id="_x0000_t202" coordsize="21600,21600" o:spt="202" path="m,l,21600r21600,l21600,xe">
                <v:stroke joinstyle="miter"/>
                <v:path gradientshapeok="t" o:connecttype="rect"/>
              </v:shapetype>
              <v:shape id="Text Box 129" o:spid="_x0000_s1026" type="#_x0000_t202" style="position:absolute;left:0;text-align:left;margin-left:14pt;margin-top:-38.85pt;width:222pt;height:8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" filled="f" stroked="f">
                <v:textbox>
                  <w:txbxContent>
                    <w:p w:rsidR="007E5A6A" w:rsidRPr="00BA6C28" w:rsidRDefault="007E5A6A" w:rsidP="007E5A6A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A6C28">
                        <w:rPr>
                          <w:rFonts w:ascii="Times New Roman" w:hAnsi="Times New Roman"/>
                          <w:b/>
                          <w:noProof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70019C56" wp14:editId="08D78F86">
                            <wp:extent cx="1790700" cy="539750"/>
                            <wp:effectExtent l="0" t="0" r="0" b="0"/>
                            <wp:docPr id="22" name="Picture 22" descr="C:\Users\User.U-PC\Desktop\Eac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.U-PC\Desktop\Eac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6196" cy="547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5A6A" w:rsidRPr="000F6773" w:rsidRDefault="007E5A6A" w:rsidP="007E5A6A">
                      <w:pPr>
                        <w:pStyle w:val="Head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F6773">
                        <w:rPr>
                          <w:rFonts w:ascii="Times New Roman" w:eastAsia="Calibri" w:hAnsi="Times New Roman"/>
                          <w:b/>
                          <w:i/>
                          <w:noProof/>
                          <w:color w:val="FF00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Communications for all in East Africa</w:t>
                      </w:r>
                    </w:p>
                    <w:p w:rsidR="007E5A6A" w:rsidRPr="00BA6C28" w:rsidRDefault="007E5A6A" w:rsidP="007E5A6A">
                      <w:pPr>
                        <w:jc w:val="right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E5A6A" w:rsidRPr="007E5A6A" w:rsidRDefault="007E5A6A" w:rsidP="007E5A6A">
      <w:pPr>
        <w:pStyle w:val="Index6"/>
        <w:ind w:left="0"/>
        <w:jc w:val="center"/>
        <w:rPr>
          <w:rFonts w:ascii="Times New Roman" w:eastAsia="Cambria" w:hAnsi="Times New Roman"/>
          <w:b/>
          <w:bCs/>
          <w:sz w:val="24"/>
          <w:szCs w:val="24"/>
          <w:lang w:val="en-GB"/>
        </w:rPr>
      </w:pPr>
    </w:p>
    <w:p w:rsidR="007E5A6A" w:rsidRPr="007E5A6A" w:rsidRDefault="007E5A6A" w:rsidP="007E5A6A">
      <w:pPr>
        <w:pStyle w:val="Index6"/>
        <w:ind w:left="0"/>
        <w:jc w:val="center"/>
        <w:rPr>
          <w:rFonts w:ascii="Times New Roman" w:eastAsia="Cambria" w:hAnsi="Times New Roman"/>
          <w:b/>
          <w:bCs/>
          <w:sz w:val="24"/>
          <w:szCs w:val="24"/>
          <w:lang w:val="en-GB"/>
        </w:rPr>
      </w:pPr>
    </w:p>
    <w:p w:rsidR="007E5A6A" w:rsidRDefault="007E5A6A" w:rsidP="007E5A6A">
      <w:pPr>
        <w:pStyle w:val="Index6"/>
        <w:ind w:left="0"/>
        <w:jc w:val="center"/>
        <w:rPr>
          <w:rFonts w:ascii="Times New Roman" w:eastAsia="Cambria" w:hAnsi="Times New Roman"/>
          <w:b/>
          <w:bCs/>
          <w:sz w:val="24"/>
          <w:szCs w:val="24"/>
          <w:lang w:val="en-GB"/>
        </w:rPr>
      </w:pPr>
    </w:p>
    <w:p w:rsidR="00D23CAB" w:rsidRPr="007E5A6A" w:rsidRDefault="00D23CAB" w:rsidP="007E5A6A">
      <w:pPr>
        <w:pStyle w:val="Index6"/>
        <w:ind w:left="0"/>
        <w:jc w:val="center"/>
        <w:rPr>
          <w:rFonts w:ascii="Times New Roman" w:eastAsia="Cambria" w:hAnsi="Times New Roman"/>
          <w:b/>
          <w:bCs/>
          <w:sz w:val="24"/>
          <w:szCs w:val="24"/>
          <w:lang w:val="en-GB"/>
        </w:rPr>
      </w:pPr>
      <w:r w:rsidRPr="007E5A6A">
        <w:rPr>
          <w:rFonts w:ascii="Times New Roman" w:eastAsia="Cambria" w:hAnsi="Times New Roman"/>
          <w:b/>
          <w:bCs/>
          <w:sz w:val="24"/>
          <w:szCs w:val="24"/>
          <w:lang w:val="en-GB"/>
        </w:rPr>
        <w:t>REPORT OF THE 2</w:t>
      </w:r>
      <w:r w:rsidR="00817FC1" w:rsidRPr="007E5A6A">
        <w:rPr>
          <w:rFonts w:ascii="Times New Roman" w:eastAsia="Cambria" w:hAnsi="Times New Roman"/>
          <w:b/>
          <w:bCs/>
          <w:sz w:val="24"/>
          <w:szCs w:val="24"/>
          <w:lang w:val="en-GB"/>
        </w:rPr>
        <w:t>6</w:t>
      </w:r>
      <w:r w:rsidR="00FD50EC" w:rsidRPr="007E5A6A">
        <w:rPr>
          <w:rFonts w:ascii="Times New Roman" w:eastAsia="Cambria" w:hAnsi="Times New Roman"/>
          <w:b/>
          <w:bCs/>
          <w:sz w:val="24"/>
          <w:szCs w:val="24"/>
          <w:vertAlign w:val="superscript"/>
          <w:lang w:val="en-GB"/>
        </w:rPr>
        <w:t>TH</w:t>
      </w:r>
      <w:r w:rsidR="007E5A6A">
        <w:rPr>
          <w:rFonts w:ascii="Times New Roman" w:eastAsia="Cambria" w:hAnsi="Times New Roman"/>
          <w:b/>
          <w:bCs/>
          <w:sz w:val="24"/>
          <w:szCs w:val="24"/>
          <w:lang w:val="en-GB"/>
        </w:rPr>
        <w:t xml:space="preserve"> </w:t>
      </w:r>
      <w:r w:rsidRPr="007E5A6A">
        <w:rPr>
          <w:rFonts w:ascii="Times New Roman" w:eastAsia="Cambria" w:hAnsi="Times New Roman"/>
          <w:b/>
          <w:bCs/>
          <w:sz w:val="24"/>
          <w:szCs w:val="24"/>
          <w:lang w:val="en-GB"/>
        </w:rPr>
        <w:t xml:space="preserve">EACO ASSEMBLY OF BROADCASTING OPERATORS HELD </w:t>
      </w:r>
      <w:r w:rsidR="00817FC1" w:rsidRPr="007E5A6A">
        <w:rPr>
          <w:rFonts w:ascii="Times New Roman" w:eastAsia="Cambria" w:hAnsi="Times New Roman"/>
          <w:b/>
          <w:bCs/>
          <w:sz w:val="24"/>
          <w:szCs w:val="24"/>
          <w:lang w:val="en-GB"/>
        </w:rPr>
        <w:t xml:space="preserve">IN MWANZA, TANZANIA </w:t>
      </w:r>
      <w:r w:rsidR="00331FBC" w:rsidRPr="007E5A6A">
        <w:rPr>
          <w:rFonts w:ascii="Times New Roman" w:eastAsia="Cambria" w:hAnsi="Times New Roman"/>
          <w:b/>
          <w:bCs/>
          <w:sz w:val="24"/>
          <w:szCs w:val="24"/>
          <w:lang w:val="en-GB"/>
        </w:rPr>
        <w:t xml:space="preserve">ON </w:t>
      </w:r>
      <w:r w:rsidR="00817FC1" w:rsidRPr="007E5A6A">
        <w:rPr>
          <w:rFonts w:ascii="Times New Roman" w:eastAsia="Cambria" w:hAnsi="Times New Roman"/>
          <w:b/>
          <w:bCs/>
          <w:sz w:val="24"/>
          <w:szCs w:val="24"/>
          <w:lang w:val="en-GB"/>
        </w:rPr>
        <w:t>3RD JULY 2019</w:t>
      </w:r>
    </w:p>
    <w:p w:rsidR="00D23CAB" w:rsidRPr="007E5A6A" w:rsidRDefault="00D23CAB" w:rsidP="007E5A6A">
      <w:pPr>
        <w:spacing w:after="0" w:line="276" w:lineRule="auto"/>
        <w:jc w:val="both"/>
        <w:rPr>
          <w:rFonts w:ascii="Times New Roman" w:hAnsi="Times New Roman"/>
          <w:b/>
        </w:rPr>
      </w:pPr>
    </w:p>
    <w:p w:rsidR="00D23CAB" w:rsidRPr="007E5A6A" w:rsidRDefault="00D23CAB" w:rsidP="007E5A6A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b/>
          <w:bCs/>
        </w:rPr>
      </w:pPr>
      <w:r w:rsidRPr="007E5A6A">
        <w:rPr>
          <w:rFonts w:ascii="Times New Roman" w:hAnsi="Times New Roman"/>
          <w:b/>
          <w:bCs/>
        </w:rPr>
        <w:t xml:space="preserve">OPENING OF THE MEETING </w:t>
      </w:r>
    </w:p>
    <w:p w:rsidR="007B42BA" w:rsidRPr="007E5A6A" w:rsidRDefault="00D23CAB" w:rsidP="007E5A6A">
      <w:pPr>
        <w:spacing w:before="120" w:after="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>The 2</w:t>
      </w:r>
      <w:r w:rsidR="00817FC1" w:rsidRPr="007E5A6A">
        <w:rPr>
          <w:rFonts w:ascii="Times New Roman" w:hAnsi="Times New Roman"/>
        </w:rPr>
        <w:t>6</w:t>
      </w:r>
      <w:r w:rsidRPr="007E5A6A">
        <w:rPr>
          <w:rFonts w:ascii="Times New Roman" w:hAnsi="Times New Roman"/>
          <w:vertAlign w:val="superscript"/>
        </w:rPr>
        <w:t>th</w:t>
      </w:r>
      <w:r w:rsidRPr="007E5A6A">
        <w:rPr>
          <w:rFonts w:ascii="Times New Roman" w:hAnsi="Times New Roman"/>
        </w:rPr>
        <w:t xml:space="preserve"> Assembly of Broadcast</w:t>
      </w:r>
      <w:r w:rsidR="00817FC1" w:rsidRPr="007E5A6A">
        <w:rPr>
          <w:rFonts w:ascii="Times New Roman" w:hAnsi="Times New Roman"/>
        </w:rPr>
        <w:t xml:space="preserve">ing Operators of EACO was held </w:t>
      </w:r>
      <w:r w:rsidRPr="007E5A6A">
        <w:rPr>
          <w:rFonts w:ascii="Times New Roman" w:hAnsi="Times New Roman"/>
        </w:rPr>
        <w:t xml:space="preserve">in </w:t>
      </w:r>
      <w:r w:rsidR="00817FC1" w:rsidRPr="007E5A6A">
        <w:rPr>
          <w:rFonts w:ascii="Times New Roman" w:hAnsi="Times New Roman"/>
        </w:rPr>
        <w:t xml:space="preserve">Mwanza, Tanzania </w:t>
      </w:r>
      <w:r w:rsidR="001753DC" w:rsidRPr="007E5A6A">
        <w:rPr>
          <w:rFonts w:ascii="Times New Roman" w:hAnsi="Times New Roman"/>
        </w:rPr>
        <w:t>on 3</w:t>
      </w:r>
      <w:r w:rsidR="001753DC" w:rsidRPr="007E5A6A">
        <w:rPr>
          <w:rFonts w:ascii="Times New Roman" w:hAnsi="Times New Roman"/>
          <w:vertAlign w:val="superscript"/>
        </w:rPr>
        <w:t>rd</w:t>
      </w:r>
      <w:r w:rsidR="001753DC" w:rsidRPr="007E5A6A">
        <w:rPr>
          <w:rFonts w:ascii="Times New Roman" w:hAnsi="Times New Roman"/>
        </w:rPr>
        <w:t xml:space="preserve"> July 2019.</w:t>
      </w:r>
      <w:r w:rsidRPr="007E5A6A">
        <w:rPr>
          <w:rFonts w:ascii="Times New Roman" w:hAnsi="Times New Roman"/>
        </w:rPr>
        <w:t xml:space="preserve"> </w:t>
      </w:r>
      <w:r w:rsidR="00765CAF" w:rsidRPr="007E5A6A">
        <w:rPr>
          <w:rFonts w:ascii="Times New Roman" w:hAnsi="Times New Roman"/>
        </w:rPr>
        <w:t xml:space="preserve">The </w:t>
      </w:r>
      <w:r w:rsidR="00FD50EC" w:rsidRPr="007E5A6A">
        <w:rPr>
          <w:rFonts w:ascii="Times New Roman" w:hAnsi="Times New Roman"/>
        </w:rPr>
        <w:t>Chairperson</w:t>
      </w:r>
      <w:r w:rsidR="00765CAF" w:rsidRPr="007E5A6A">
        <w:rPr>
          <w:rFonts w:ascii="Times New Roman" w:hAnsi="Times New Roman"/>
        </w:rPr>
        <w:t>, M</w:t>
      </w:r>
      <w:r w:rsidR="00817FC1" w:rsidRPr="007E5A6A">
        <w:rPr>
          <w:rFonts w:ascii="Times New Roman" w:hAnsi="Times New Roman"/>
        </w:rPr>
        <w:t xml:space="preserve">r. Josiah Murunga </w:t>
      </w:r>
      <w:r w:rsidR="00224435" w:rsidRPr="007E5A6A">
        <w:rPr>
          <w:rFonts w:ascii="Times New Roman" w:hAnsi="Times New Roman"/>
        </w:rPr>
        <w:t>(Tanzania</w:t>
      </w:r>
      <w:r w:rsidR="00E334EB" w:rsidRPr="007E5A6A">
        <w:rPr>
          <w:rFonts w:ascii="Times New Roman" w:hAnsi="Times New Roman"/>
        </w:rPr>
        <w:t>)</w:t>
      </w:r>
      <w:r w:rsidRPr="007E5A6A">
        <w:rPr>
          <w:rFonts w:ascii="Times New Roman" w:hAnsi="Times New Roman"/>
        </w:rPr>
        <w:t xml:space="preserve"> welcomed members present to the 2</w:t>
      </w:r>
      <w:r w:rsidR="00817FC1" w:rsidRPr="007E5A6A">
        <w:rPr>
          <w:rFonts w:ascii="Times New Roman" w:hAnsi="Times New Roman"/>
        </w:rPr>
        <w:t>6</w:t>
      </w:r>
      <w:r w:rsidRPr="007E5A6A">
        <w:rPr>
          <w:rFonts w:ascii="Times New Roman" w:hAnsi="Times New Roman"/>
          <w:vertAlign w:val="superscript"/>
        </w:rPr>
        <w:t>th</w:t>
      </w:r>
      <w:r w:rsidR="007E5A6A">
        <w:rPr>
          <w:rFonts w:ascii="Times New Roman" w:hAnsi="Times New Roman"/>
          <w:vertAlign w:val="superscript"/>
        </w:rPr>
        <w:t xml:space="preserve"> </w:t>
      </w:r>
      <w:r w:rsidRPr="007E5A6A">
        <w:rPr>
          <w:rFonts w:ascii="Times New Roman" w:hAnsi="Times New Roman"/>
        </w:rPr>
        <w:t>A</w:t>
      </w:r>
      <w:r w:rsidR="007B42BA" w:rsidRPr="007E5A6A">
        <w:rPr>
          <w:rFonts w:ascii="Times New Roman" w:hAnsi="Times New Roman"/>
        </w:rPr>
        <w:t>ssembly of Broadcasters of EACO.</w:t>
      </w:r>
    </w:p>
    <w:p w:rsidR="0023645C" w:rsidRPr="007E5A6A" w:rsidRDefault="0023645C" w:rsidP="007E5A6A">
      <w:pPr>
        <w:spacing w:after="0" w:line="276" w:lineRule="auto"/>
        <w:jc w:val="both"/>
        <w:rPr>
          <w:rFonts w:ascii="Times New Roman" w:hAnsi="Times New Roman"/>
        </w:rPr>
      </w:pPr>
    </w:p>
    <w:p w:rsidR="00D23CAB" w:rsidRPr="007E5A6A" w:rsidRDefault="00D23CAB" w:rsidP="007E5A6A">
      <w:pPr>
        <w:spacing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>The meeting was attended by members from the EACO Secretariat, Broadcasting Operators and National Regulatory bodies of the E</w:t>
      </w:r>
      <w:r w:rsidR="00817FC1" w:rsidRPr="007E5A6A">
        <w:rPr>
          <w:rFonts w:ascii="Times New Roman" w:hAnsi="Times New Roman"/>
        </w:rPr>
        <w:t xml:space="preserve">ACO members, namely </w:t>
      </w:r>
      <w:r w:rsidR="00224435" w:rsidRPr="007E5A6A">
        <w:rPr>
          <w:rFonts w:ascii="Times New Roman" w:hAnsi="Times New Roman"/>
        </w:rPr>
        <w:t xml:space="preserve">Kenya, </w:t>
      </w:r>
      <w:r w:rsidR="007E5A6A">
        <w:rPr>
          <w:rFonts w:ascii="Times New Roman" w:hAnsi="Times New Roman"/>
        </w:rPr>
        <w:t xml:space="preserve">South Sudan, </w:t>
      </w:r>
      <w:r w:rsidR="00224435" w:rsidRPr="007E5A6A">
        <w:rPr>
          <w:rFonts w:ascii="Times New Roman" w:hAnsi="Times New Roman"/>
        </w:rPr>
        <w:t>Tanzania</w:t>
      </w:r>
      <w:r w:rsidR="00765CAF" w:rsidRPr="007E5A6A">
        <w:rPr>
          <w:rFonts w:ascii="Times New Roman" w:hAnsi="Times New Roman"/>
        </w:rPr>
        <w:t xml:space="preserve">, </w:t>
      </w:r>
      <w:r w:rsidRPr="007E5A6A">
        <w:rPr>
          <w:rFonts w:ascii="Times New Roman" w:hAnsi="Times New Roman"/>
        </w:rPr>
        <w:t xml:space="preserve">and Uganda. </w:t>
      </w:r>
      <w:r w:rsidR="00895934" w:rsidRPr="007E5A6A">
        <w:rPr>
          <w:rFonts w:ascii="Times New Roman" w:hAnsi="Times New Roman"/>
        </w:rPr>
        <w:t xml:space="preserve">The list of participants is attached in </w:t>
      </w:r>
      <w:r w:rsidR="00895934" w:rsidRPr="007E5A6A">
        <w:rPr>
          <w:rFonts w:ascii="Times New Roman" w:hAnsi="Times New Roman"/>
          <w:b/>
          <w:i/>
        </w:rPr>
        <w:t>Annex 1</w:t>
      </w:r>
      <w:r w:rsidR="00895934" w:rsidRPr="007E5A6A">
        <w:rPr>
          <w:rFonts w:ascii="Times New Roman" w:hAnsi="Times New Roman"/>
        </w:rPr>
        <w:t>.</w:t>
      </w:r>
    </w:p>
    <w:p w:rsidR="00D23CAB" w:rsidRPr="007E5A6A" w:rsidRDefault="00D23CAB" w:rsidP="007E5A6A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</w:rPr>
      </w:pPr>
      <w:r w:rsidRPr="007E5A6A">
        <w:rPr>
          <w:rFonts w:ascii="Times New Roman" w:hAnsi="Times New Roman"/>
          <w:b/>
          <w:bCs/>
        </w:rPr>
        <w:t>ELECTION OF THE BUREAU</w:t>
      </w:r>
    </w:p>
    <w:p w:rsidR="00D23CAB" w:rsidRPr="007E5A6A" w:rsidRDefault="00D23CAB" w:rsidP="007E5A6A">
      <w:pPr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>In accordance with the Rules of Procedures of the EACO, the Assembly of Broadcasting Operators elected the following members to the Bureau:</w:t>
      </w:r>
    </w:p>
    <w:p w:rsidR="00D23CAB" w:rsidRPr="007E5A6A" w:rsidRDefault="00817FC1" w:rsidP="007E5A6A">
      <w:pPr>
        <w:numPr>
          <w:ilvl w:val="1"/>
          <w:numId w:val="3"/>
        </w:numPr>
        <w:spacing w:after="160" w:line="276" w:lineRule="auto"/>
        <w:contextualSpacing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>Mr. Josiah Murunga</w:t>
      </w:r>
      <w:r w:rsidR="00D23CAB" w:rsidRPr="007E5A6A">
        <w:rPr>
          <w:rFonts w:ascii="Times New Roman" w:hAnsi="Times New Roman"/>
        </w:rPr>
        <w:tab/>
      </w:r>
      <w:r w:rsidR="00D23CAB" w:rsidRPr="007E5A6A">
        <w:rPr>
          <w:rFonts w:ascii="Times New Roman" w:hAnsi="Times New Roman"/>
        </w:rPr>
        <w:tab/>
      </w:r>
      <w:r w:rsidR="00FD50EC" w:rsidRPr="007E5A6A">
        <w:rPr>
          <w:rFonts w:ascii="Times New Roman" w:hAnsi="Times New Roman"/>
          <w:i/>
        </w:rPr>
        <w:t>Chair</w:t>
      </w:r>
      <w:r w:rsidRPr="007E5A6A">
        <w:rPr>
          <w:rFonts w:ascii="Times New Roman" w:hAnsi="Times New Roman"/>
          <w:i/>
        </w:rPr>
        <w:t xml:space="preserve">man </w:t>
      </w:r>
      <w:r w:rsidR="00765CAF" w:rsidRPr="007E5A6A">
        <w:rPr>
          <w:rFonts w:ascii="Times New Roman" w:hAnsi="Times New Roman"/>
          <w:i/>
        </w:rPr>
        <w:t>-</w:t>
      </w:r>
      <w:r w:rsidRPr="007E5A6A">
        <w:rPr>
          <w:rFonts w:ascii="Times New Roman" w:hAnsi="Times New Roman"/>
          <w:i/>
        </w:rPr>
        <w:t>Tanzania</w:t>
      </w:r>
    </w:p>
    <w:p w:rsidR="00D23CAB" w:rsidRPr="007E5A6A" w:rsidRDefault="00817FC1" w:rsidP="007E5A6A">
      <w:pPr>
        <w:numPr>
          <w:ilvl w:val="1"/>
          <w:numId w:val="3"/>
        </w:numPr>
        <w:spacing w:after="160" w:line="276" w:lineRule="auto"/>
        <w:contextualSpacing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 xml:space="preserve">Mr. </w:t>
      </w:r>
      <w:r w:rsidRPr="007E5A6A">
        <w:rPr>
          <w:rFonts w:ascii="Times New Roman" w:eastAsia="Times New Roman" w:hAnsi="Times New Roman"/>
        </w:rPr>
        <w:t>Mussa Fumbuka</w:t>
      </w:r>
      <w:r w:rsidRPr="007E5A6A">
        <w:rPr>
          <w:rFonts w:ascii="Times New Roman" w:hAnsi="Times New Roman"/>
        </w:rPr>
        <w:t xml:space="preserve"> </w:t>
      </w:r>
      <w:r w:rsidR="00765CAF" w:rsidRPr="007E5A6A">
        <w:rPr>
          <w:rFonts w:ascii="Times New Roman" w:hAnsi="Times New Roman"/>
        </w:rPr>
        <w:tab/>
      </w:r>
      <w:r w:rsidR="00765CAF" w:rsidRPr="007E5A6A">
        <w:rPr>
          <w:rFonts w:ascii="Times New Roman" w:hAnsi="Times New Roman"/>
        </w:rPr>
        <w:tab/>
      </w:r>
      <w:r w:rsidR="00D23CAB" w:rsidRPr="007E5A6A">
        <w:rPr>
          <w:rFonts w:ascii="Times New Roman" w:hAnsi="Times New Roman"/>
          <w:i/>
          <w:lang w:val="en-ZA"/>
        </w:rPr>
        <w:t>1</w:t>
      </w:r>
      <w:r w:rsidR="00D23CAB" w:rsidRPr="007E5A6A">
        <w:rPr>
          <w:rFonts w:ascii="Times New Roman" w:hAnsi="Times New Roman"/>
          <w:i/>
          <w:vertAlign w:val="superscript"/>
          <w:lang w:val="en-ZA"/>
        </w:rPr>
        <w:t>st</w:t>
      </w:r>
      <w:r w:rsidR="00D23CAB" w:rsidRPr="007E5A6A">
        <w:rPr>
          <w:rFonts w:ascii="Times New Roman" w:hAnsi="Times New Roman"/>
          <w:i/>
          <w:lang w:val="en-ZA"/>
        </w:rPr>
        <w:t xml:space="preserve"> Rapporteur</w:t>
      </w:r>
      <w:r w:rsidR="00765CAF" w:rsidRPr="007E5A6A">
        <w:rPr>
          <w:rFonts w:ascii="Times New Roman" w:hAnsi="Times New Roman"/>
          <w:i/>
          <w:lang w:val="en-ZA"/>
        </w:rPr>
        <w:t>-</w:t>
      </w:r>
      <w:r w:rsidRPr="007E5A6A">
        <w:rPr>
          <w:rFonts w:ascii="Times New Roman" w:hAnsi="Times New Roman"/>
          <w:i/>
          <w:lang w:val="en-ZA"/>
        </w:rPr>
        <w:t>Tanzania</w:t>
      </w:r>
    </w:p>
    <w:p w:rsidR="00D23CAB" w:rsidRPr="007E5A6A" w:rsidRDefault="00817FC1" w:rsidP="007E5A6A">
      <w:pPr>
        <w:numPr>
          <w:ilvl w:val="1"/>
          <w:numId w:val="3"/>
        </w:numPr>
        <w:spacing w:after="160" w:line="276" w:lineRule="auto"/>
        <w:contextualSpacing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>Ms. Rebecca Mayanja</w:t>
      </w:r>
      <w:r w:rsidR="00D23CAB" w:rsidRPr="007E5A6A">
        <w:rPr>
          <w:rFonts w:ascii="Times New Roman" w:hAnsi="Times New Roman"/>
        </w:rPr>
        <w:tab/>
      </w:r>
      <w:r w:rsidR="007E5A6A">
        <w:rPr>
          <w:rFonts w:ascii="Times New Roman" w:hAnsi="Times New Roman"/>
        </w:rPr>
        <w:tab/>
      </w:r>
      <w:r w:rsidR="00D23CAB" w:rsidRPr="007E5A6A">
        <w:rPr>
          <w:rFonts w:ascii="Times New Roman" w:hAnsi="Times New Roman"/>
          <w:i/>
          <w:lang w:val="en-ZA"/>
        </w:rPr>
        <w:t>2</w:t>
      </w:r>
      <w:r w:rsidR="00D23CAB" w:rsidRPr="007E5A6A">
        <w:rPr>
          <w:rFonts w:ascii="Times New Roman" w:hAnsi="Times New Roman"/>
          <w:i/>
          <w:vertAlign w:val="superscript"/>
          <w:lang w:val="en-ZA"/>
        </w:rPr>
        <w:t>nd</w:t>
      </w:r>
      <w:r w:rsidR="00D23CAB" w:rsidRPr="007E5A6A">
        <w:rPr>
          <w:rFonts w:ascii="Times New Roman" w:hAnsi="Times New Roman"/>
          <w:i/>
          <w:lang w:val="en-ZA"/>
        </w:rPr>
        <w:t xml:space="preserve"> Rapporteur</w:t>
      </w:r>
      <w:r w:rsidR="00765CAF" w:rsidRPr="007E5A6A">
        <w:rPr>
          <w:rFonts w:ascii="Times New Roman" w:hAnsi="Times New Roman"/>
          <w:i/>
          <w:lang w:val="en-ZA"/>
        </w:rPr>
        <w:t>-</w:t>
      </w:r>
      <w:r w:rsidRPr="007E5A6A">
        <w:rPr>
          <w:rFonts w:ascii="Times New Roman" w:hAnsi="Times New Roman"/>
          <w:i/>
          <w:lang w:val="en-ZA"/>
        </w:rPr>
        <w:t xml:space="preserve"> Uganda</w:t>
      </w:r>
    </w:p>
    <w:p w:rsidR="00D23CAB" w:rsidRPr="007E5A6A" w:rsidRDefault="00D23CAB" w:rsidP="007E5A6A">
      <w:pPr>
        <w:spacing w:after="0" w:line="276" w:lineRule="auto"/>
        <w:jc w:val="both"/>
        <w:rPr>
          <w:rFonts w:ascii="Times New Roman" w:hAnsi="Times New Roman"/>
          <w:b/>
          <w:bCs/>
        </w:rPr>
      </w:pPr>
    </w:p>
    <w:p w:rsidR="00D23CAB" w:rsidRPr="007E5A6A" w:rsidRDefault="00D23CAB" w:rsidP="007E5A6A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b/>
          <w:bCs/>
        </w:rPr>
      </w:pPr>
      <w:r w:rsidRPr="007E5A6A">
        <w:rPr>
          <w:rFonts w:ascii="Times New Roman" w:hAnsi="Times New Roman"/>
          <w:b/>
          <w:bCs/>
        </w:rPr>
        <w:t xml:space="preserve">ADOPTION OF THE AGENDA </w:t>
      </w:r>
    </w:p>
    <w:p w:rsidR="00D23CAB" w:rsidRPr="007E5A6A" w:rsidRDefault="00D23CAB" w:rsidP="007E5A6A">
      <w:pPr>
        <w:spacing w:before="120" w:after="0" w:line="276" w:lineRule="auto"/>
        <w:jc w:val="both"/>
        <w:rPr>
          <w:rFonts w:ascii="Times New Roman" w:hAnsi="Times New Roman"/>
          <w:b/>
          <w:bCs/>
        </w:rPr>
      </w:pPr>
      <w:r w:rsidRPr="007E5A6A">
        <w:rPr>
          <w:rFonts w:ascii="Times New Roman" w:hAnsi="Times New Roman"/>
        </w:rPr>
        <w:t>The Assembly’s agenda was pr</w:t>
      </w:r>
      <w:r w:rsidR="00FE5875" w:rsidRPr="007E5A6A">
        <w:rPr>
          <w:rFonts w:ascii="Times New Roman" w:hAnsi="Times New Roman"/>
        </w:rPr>
        <w:t>esented and adopted as follows: -</w:t>
      </w:r>
    </w:p>
    <w:p w:rsidR="00224435" w:rsidRPr="007E5A6A" w:rsidRDefault="00224435" w:rsidP="007E5A6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ind w:left="357" w:hanging="357"/>
        <w:contextualSpacing w:val="0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 xml:space="preserve">Opening of the Meeting </w:t>
      </w:r>
    </w:p>
    <w:p w:rsidR="00224435" w:rsidRPr="007E5A6A" w:rsidRDefault="00224435" w:rsidP="007E5A6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ind w:left="357" w:hanging="357"/>
        <w:contextualSpacing w:val="0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>Election of the Bureau</w:t>
      </w:r>
    </w:p>
    <w:p w:rsidR="00224435" w:rsidRPr="007E5A6A" w:rsidRDefault="00224435" w:rsidP="007E5A6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  <w:ind w:left="357" w:hanging="357"/>
        <w:contextualSpacing w:val="0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>Adoption of the Agenda</w:t>
      </w:r>
    </w:p>
    <w:p w:rsidR="00224435" w:rsidRPr="007E5A6A" w:rsidRDefault="00224435" w:rsidP="007E5A6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 xml:space="preserve">Review of the report of the last assembly and matters arising </w:t>
      </w:r>
    </w:p>
    <w:p w:rsidR="00AB07A6" w:rsidRPr="007E5A6A" w:rsidRDefault="00224435" w:rsidP="007E5A6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  <w:ind w:left="357" w:hanging="357"/>
        <w:contextualSpacing w:val="0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>Presentation on trends in broadcasting sector</w:t>
      </w:r>
    </w:p>
    <w:p w:rsidR="0060182B" w:rsidRPr="007E5A6A" w:rsidRDefault="0060182B" w:rsidP="007E5A6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  <w:ind w:left="357" w:hanging="357"/>
        <w:contextualSpacing w:val="0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>Presentation on TV White Spaces- Mr. Jabhera Matogoro, University of Dodoma</w:t>
      </w:r>
    </w:p>
    <w:p w:rsidR="00224435" w:rsidRPr="007E5A6A" w:rsidRDefault="00224435" w:rsidP="007E5A6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 xml:space="preserve">Presentation of the Reports of the WG05: </w:t>
      </w:r>
      <w:r w:rsidRPr="007E5A6A">
        <w:rPr>
          <w:rFonts w:ascii="Times New Roman" w:hAnsi="Times New Roman"/>
          <w:i/>
          <w:lang w:eastAsia="fr-FR"/>
        </w:rPr>
        <w:t>Broadcasting Development, Spectrum Management &amp; Media Services Regulations</w:t>
      </w:r>
    </w:p>
    <w:p w:rsidR="00224435" w:rsidRPr="007E5A6A" w:rsidRDefault="00224435" w:rsidP="007E5A6A">
      <w:pPr>
        <w:pStyle w:val="ListParagraph"/>
        <w:numPr>
          <w:ilvl w:val="0"/>
          <w:numId w:val="7"/>
        </w:numPr>
        <w:spacing w:after="0" w:line="276" w:lineRule="auto"/>
        <w:ind w:left="357" w:hanging="357"/>
        <w:contextualSpacing w:val="0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>Identify cross cutting issues to be shared in the Joint Working Committee</w:t>
      </w:r>
    </w:p>
    <w:p w:rsidR="002005B4" w:rsidRPr="007E5A6A" w:rsidRDefault="00224435" w:rsidP="007E5A6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>Way forward for the Broadcasting Assembly</w:t>
      </w:r>
    </w:p>
    <w:p w:rsidR="00224435" w:rsidRPr="007E5A6A" w:rsidRDefault="00224435" w:rsidP="007E5A6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 xml:space="preserve">Preparation of the Report  </w:t>
      </w:r>
    </w:p>
    <w:p w:rsidR="007E5A6A" w:rsidRDefault="00224435" w:rsidP="002922C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contextualSpacing w:val="0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 xml:space="preserve">Adoption of the report </w:t>
      </w:r>
    </w:p>
    <w:p w:rsidR="00224435" w:rsidRPr="007E5A6A" w:rsidRDefault="00224435" w:rsidP="002922C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contextualSpacing w:val="0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>Closing of the Assembly of Broadcasting Operators</w:t>
      </w:r>
    </w:p>
    <w:p w:rsidR="00D23CAB" w:rsidRPr="007E5A6A" w:rsidRDefault="00D23CAB" w:rsidP="007E5A6A">
      <w:pPr>
        <w:spacing w:line="276" w:lineRule="auto"/>
        <w:rPr>
          <w:rFonts w:ascii="Times New Roman" w:hAnsi="Times New Roman"/>
        </w:rPr>
      </w:pPr>
    </w:p>
    <w:p w:rsidR="00B468B3" w:rsidRPr="007E5A6A" w:rsidRDefault="00B468B3" w:rsidP="007E5A6A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</w:rPr>
      </w:pPr>
      <w:r w:rsidRPr="007E5A6A">
        <w:rPr>
          <w:rFonts w:ascii="Times New Roman" w:hAnsi="Times New Roman"/>
          <w:b/>
          <w:bCs/>
        </w:rPr>
        <w:lastRenderedPageBreak/>
        <w:t>REVIEW OF THE REPORT OF THE LAST ASSEMBLY AND MATTERS ARISING</w:t>
      </w:r>
    </w:p>
    <w:p w:rsidR="00B468B3" w:rsidRPr="007E5A6A" w:rsidRDefault="001A70B9" w:rsidP="007E5A6A">
      <w:pPr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>Mr. Josiah Murunga presented the report of the 25</w:t>
      </w:r>
      <w:r w:rsidRPr="007E5A6A">
        <w:rPr>
          <w:rFonts w:ascii="Times New Roman" w:hAnsi="Times New Roman"/>
          <w:vertAlign w:val="superscript"/>
        </w:rPr>
        <w:t>th</w:t>
      </w:r>
      <w:r w:rsidRPr="007E5A6A">
        <w:rPr>
          <w:rFonts w:ascii="Times New Roman" w:hAnsi="Times New Roman"/>
        </w:rPr>
        <w:t xml:space="preserve"> Assembly of Broadcasters.   </w:t>
      </w:r>
      <w:r w:rsidR="00561F22" w:rsidRPr="007E5A6A">
        <w:rPr>
          <w:rFonts w:ascii="Times New Roman" w:hAnsi="Times New Roman"/>
        </w:rPr>
        <w:t xml:space="preserve">The details of the report are provided in </w:t>
      </w:r>
      <w:r w:rsidR="00561F22" w:rsidRPr="007E5A6A">
        <w:rPr>
          <w:rFonts w:ascii="Times New Roman" w:hAnsi="Times New Roman"/>
          <w:b/>
          <w:i/>
        </w:rPr>
        <w:t xml:space="preserve">Annex </w:t>
      </w:r>
      <w:r w:rsidR="00D865FE" w:rsidRPr="007E5A6A">
        <w:rPr>
          <w:rFonts w:ascii="Times New Roman" w:hAnsi="Times New Roman"/>
          <w:b/>
          <w:i/>
        </w:rPr>
        <w:t>2</w:t>
      </w:r>
      <w:r w:rsidR="00561F22" w:rsidRPr="007E5A6A">
        <w:rPr>
          <w:rFonts w:ascii="Times New Roman" w:hAnsi="Times New Roman"/>
        </w:rPr>
        <w:t xml:space="preserve">. </w:t>
      </w:r>
    </w:p>
    <w:p w:rsidR="00561F22" w:rsidRPr="007E5A6A" w:rsidRDefault="00561F22" w:rsidP="007E5A6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</w:rPr>
      </w:pPr>
    </w:p>
    <w:p w:rsidR="00561F22" w:rsidRPr="007E5A6A" w:rsidRDefault="00561F22" w:rsidP="007E5A6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 xml:space="preserve">The matters arising from the discussions of the report are provided in the table below. </w:t>
      </w:r>
    </w:p>
    <w:p w:rsidR="003A2C6E" w:rsidRPr="007E5A6A" w:rsidRDefault="003A2C6E" w:rsidP="007E5A6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601"/>
        <w:gridCol w:w="2257"/>
        <w:gridCol w:w="2273"/>
        <w:gridCol w:w="4645"/>
      </w:tblGrid>
      <w:tr w:rsidR="007E5A6A" w:rsidRPr="007E5A6A" w:rsidTr="001C7F33">
        <w:tc>
          <w:tcPr>
            <w:tcW w:w="601" w:type="dxa"/>
          </w:tcPr>
          <w:p w:rsidR="00881535" w:rsidRPr="007E5A6A" w:rsidRDefault="00881535" w:rsidP="007E5A6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 w:rsidRPr="007E5A6A">
              <w:rPr>
                <w:rFonts w:ascii="Times New Roman" w:hAnsi="Times New Roman"/>
                <w:b/>
              </w:rPr>
              <w:t>No.</w:t>
            </w:r>
          </w:p>
        </w:tc>
        <w:tc>
          <w:tcPr>
            <w:tcW w:w="2257" w:type="dxa"/>
          </w:tcPr>
          <w:p w:rsidR="00881535" w:rsidRPr="007E5A6A" w:rsidRDefault="00881535" w:rsidP="007E5A6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 w:rsidRPr="007E5A6A">
              <w:rPr>
                <w:rFonts w:ascii="Times New Roman" w:hAnsi="Times New Roman"/>
                <w:b/>
              </w:rPr>
              <w:t xml:space="preserve"> Matters Arising </w:t>
            </w:r>
          </w:p>
        </w:tc>
        <w:tc>
          <w:tcPr>
            <w:tcW w:w="2273" w:type="dxa"/>
          </w:tcPr>
          <w:p w:rsidR="00881535" w:rsidRPr="007E5A6A" w:rsidRDefault="00881535" w:rsidP="007E5A6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 w:rsidRPr="007E5A6A">
              <w:rPr>
                <w:rFonts w:ascii="Times New Roman" w:hAnsi="Times New Roman"/>
                <w:b/>
              </w:rPr>
              <w:t xml:space="preserve"> Notes </w:t>
            </w:r>
          </w:p>
        </w:tc>
        <w:tc>
          <w:tcPr>
            <w:tcW w:w="4645" w:type="dxa"/>
          </w:tcPr>
          <w:p w:rsidR="00881535" w:rsidRPr="007E5A6A" w:rsidRDefault="00881535" w:rsidP="007E5A6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  <w:b/>
              </w:rPr>
            </w:pPr>
            <w:r w:rsidRPr="007E5A6A">
              <w:rPr>
                <w:rFonts w:ascii="Times New Roman" w:hAnsi="Times New Roman"/>
                <w:b/>
              </w:rPr>
              <w:t xml:space="preserve">Way Forward </w:t>
            </w:r>
          </w:p>
        </w:tc>
      </w:tr>
      <w:tr w:rsidR="007E5A6A" w:rsidRPr="007E5A6A" w:rsidTr="001C7F33">
        <w:tc>
          <w:tcPr>
            <w:tcW w:w="601" w:type="dxa"/>
          </w:tcPr>
          <w:p w:rsidR="00881535" w:rsidRPr="007E5A6A" w:rsidRDefault="00881535" w:rsidP="007E5A6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7E5A6A">
              <w:rPr>
                <w:rFonts w:ascii="Times New Roman" w:hAnsi="Times New Roman"/>
              </w:rPr>
              <w:t>1.</w:t>
            </w:r>
          </w:p>
        </w:tc>
        <w:tc>
          <w:tcPr>
            <w:tcW w:w="2257" w:type="dxa"/>
          </w:tcPr>
          <w:p w:rsidR="00881535" w:rsidRPr="007E5A6A" w:rsidRDefault="00881535" w:rsidP="007E5A6A">
            <w:pPr>
              <w:pStyle w:val="Index6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E5A6A">
              <w:rPr>
                <w:rFonts w:ascii="Times New Roman" w:hAnsi="Times New Roman"/>
                <w:sz w:val="24"/>
                <w:szCs w:val="24"/>
              </w:rPr>
              <w:t>Absence of broadcasters and operators from working groups</w:t>
            </w:r>
          </w:p>
          <w:p w:rsidR="00881535" w:rsidRPr="007E5A6A" w:rsidRDefault="00881535" w:rsidP="007E5A6A">
            <w:pPr>
              <w:pStyle w:val="Index6"/>
              <w:spacing w:after="0"/>
              <w:ind w:left="81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73" w:type="dxa"/>
          </w:tcPr>
          <w:p w:rsidR="00881535" w:rsidRPr="007E5A6A" w:rsidRDefault="00881535" w:rsidP="007E5A6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645" w:type="dxa"/>
          </w:tcPr>
          <w:p w:rsidR="00881535" w:rsidRPr="007E5A6A" w:rsidRDefault="00881535" w:rsidP="007E5A6A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76" w:lineRule="auto"/>
              <w:ind w:left="360" w:hanging="425"/>
              <w:jc w:val="both"/>
              <w:rPr>
                <w:rFonts w:ascii="Times New Roman" w:hAnsi="Times New Roman"/>
              </w:rPr>
            </w:pPr>
            <w:r w:rsidRPr="007E5A6A">
              <w:rPr>
                <w:rFonts w:ascii="Times New Roman" w:hAnsi="Times New Roman"/>
              </w:rPr>
              <w:t>Encourage Broadcasters to become members of EACO</w:t>
            </w:r>
            <w:r w:rsidR="008A1A2A" w:rsidRPr="007E5A6A">
              <w:rPr>
                <w:rFonts w:ascii="Times New Roman" w:hAnsi="Times New Roman"/>
              </w:rPr>
              <w:t>.</w:t>
            </w:r>
            <w:r w:rsidRPr="007E5A6A">
              <w:rPr>
                <w:rFonts w:ascii="Times New Roman" w:hAnsi="Times New Roman"/>
              </w:rPr>
              <w:t xml:space="preserve"> </w:t>
            </w:r>
          </w:p>
          <w:p w:rsidR="00881535" w:rsidRPr="007E5A6A" w:rsidRDefault="00881535" w:rsidP="007E5A6A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76" w:lineRule="auto"/>
              <w:ind w:left="360" w:hanging="425"/>
              <w:jc w:val="both"/>
              <w:rPr>
                <w:rFonts w:ascii="Times New Roman" w:hAnsi="Times New Roman"/>
              </w:rPr>
            </w:pPr>
            <w:r w:rsidRPr="007E5A6A">
              <w:rPr>
                <w:rFonts w:ascii="Times New Roman" w:hAnsi="Times New Roman"/>
              </w:rPr>
              <w:t>NRAs of EACO Member States make efforts to encourage broadcasters to participate in the EACO activities</w:t>
            </w:r>
            <w:r w:rsidR="008A1A2A" w:rsidRPr="007E5A6A">
              <w:rPr>
                <w:rFonts w:ascii="Times New Roman" w:hAnsi="Times New Roman"/>
              </w:rPr>
              <w:t>.</w:t>
            </w:r>
            <w:r w:rsidRPr="007E5A6A">
              <w:rPr>
                <w:rFonts w:ascii="Times New Roman" w:hAnsi="Times New Roman"/>
              </w:rPr>
              <w:t xml:space="preserve"> </w:t>
            </w:r>
          </w:p>
          <w:p w:rsidR="00881535" w:rsidRPr="007E5A6A" w:rsidRDefault="00881535" w:rsidP="007E5A6A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76" w:lineRule="auto"/>
              <w:ind w:left="360" w:hanging="425"/>
              <w:jc w:val="both"/>
              <w:rPr>
                <w:rFonts w:ascii="Times New Roman" w:hAnsi="Times New Roman"/>
              </w:rPr>
            </w:pPr>
            <w:r w:rsidRPr="007E5A6A">
              <w:rPr>
                <w:rFonts w:ascii="Times New Roman" w:hAnsi="Times New Roman"/>
              </w:rPr>
              <w:t xml:space="preserve">The Broadcasters that have attended EACO meetings are encouraged to be ambassadors for EACO in </w:t>
            </w:r>
            <w:r w:rsidR="00D5223A" w:rsidRPr="007E5A6A">
              <w:rPr>
                <w:rFonts w:ascii="Times New Roman" w:hAnsi="Times New Roman"/>
              </w:rPr>
              <w:t>their respective</w:t>
            </w:r>
            <w:r w:rsidRPr="007E5A6A">
              <w:rPr>
                <w:rFonts w:ascii="Times New Roman" w:hAnsi="Times New Roman"/>
              </w:rPr>
              <w:t xml:space="preserve"> organisation</w:t>
            </w:r>
            <w:r w:rsidR="008A1A2A" w:rsidRPr="007E5A6A">
              <w:rPr>
                <w:rFonts w:ascii="Times New Roman" w:hAnsi="Times New Roman"/>
              </w:rPr>
              <w:t>s</w:t>
            </w:r>
            <w:r w:rsidR="003039A6" w:rsidRPr="007E5A6A">
              <w:rPr>
                <w:rFonts w:ascii="Times New Roman" w:hAnsi="Times New Roman"/>
              </w:rPr>
              <w:t xml:space="preserve"> and countries.</w:t>
            </w:r>
            <w:r w:rsidRPr="007E5A6A">
              <w:rPr>
                <w:rFonts w:ascii="Times New Roman" w:hAnsi="Times New Roman"/>
              </w:rPr>
              <w:t xml:space="preserve"> </w:t>
            </w:r>
          </w:p>
        </w:tc>
      </w:tr>
      <w:tr w:rsidR="007E5A6A" w:rsidRPr="007E5A6A" w:rsidTr="001C7F33">
        <w:tc>
          <w:tcPr>
            <w:tcW w:w="601" w:type="dxa"/>
          </w:tcPr>
          <w:p w:rsidR="00881535" w:rsidRPr="007E5A6A" w:rsidRDefault="00881535" w:rsidP="007E5A6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7E5A6A">
              <w:rPr>
                <w:rFonts w:ascii="Times New Roman" w:hAnsi="Times New Roman"/>
              </w:rPr>
              <w:t>2.</w:t>
            </w:r>
          </w:p>
        </w:tc>
        <w:tc>
          <w:tcPr>
            <w:tcW w:w="2257" w:type="dxa"/>
          </w:tcPr>
          <w:p w:rsidR="00881535" w:rsidRPr="007E5A6A" w:rsidRDefault="00881535" w:rsidP="007E5A6A">
            <w:pPr>
              <w:pStyle w:val="Index6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E5A6A">
              <w:rPr>
                <w:rFonts w:ascii="Times New Roman" w:hAnsi="Times New Roman"/>
                <w:sz w:val="24"/>
                <w:szCs w:val="24"/>
              </w:rPr>
              <w:t>Insufficient local content</w:t>
            </w:r>
          </w:p>
          <w:p w:rsidR="00881535" w:rsidRPr="007E5A6A" w:rsidRDefault="00881535" w:rsidP="007E5A6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73" w:type="dxa"/>
          </w:tcPr>
          <w:p w:rsidR="00881535" w:rsidRPr="007E5A6A" w:rsidRDefault="00881535" w:rsidP="007E5A6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7E5A6A">
              <w:rPr>
                <w:rFonts w:ascii="Times New Roman" w:hAnsi="Times New Roman"/>
              </w:rPr>
              <w:t>a) Production of quality TV content is expensive.</w:t>
            </w:r>
          </w:p>
          <w:p w:rsidR="00881535" w:rsidRPr="007E5A6A" w:rsidRDefault="00881535" w:rsidP="007E5A6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7E5A6A">
              <w:rPr>
                <w:rFonts w:ascii="Times New Roman" w:hAnsi="Times New Roman"/>
              </w:rPr>
              <w:t xml:space="preserve">b) </w:t>
            </w:r>
            <w:r w:rsidR="000278FB" w:rsidRPr="007E5A6A">
              <w:rPr>
                <w:rFonts w:ascii="Times New Roman" w:hAnsi="Times New Roman"/>
              </w:rPr>
              <w:t>Complications in relationships between the independent content producers and TV broadcasters</w:t>
            </w:r>
            <w:r w:rsidRPr="007E5A6A">
              <w:rPr>
                <w:rFonts w:ascii="Times New Roman" w:hAnsi="Times New Roman"/>
              </w:rPr>
              <w:t xml:space="preserve"> </w:t>
            </w:r>
          </w:p>
          <w:p w:rsidR="00881535" w:rsidRPr="007E5A6A" w:rsidRDefault="00881535" w:rsidP="007E5A6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645" w:type="dxa"/>
          </w:tcPr>
          <w:p w:rsidR="000278FB" w:rsidRPr="007E5A6A" w:rsidRDefault="00881535" w:rsidP="007E5A6A">
            <w:pPr>
              <w:tabs>
                <w:tab w:val="left" w:pos="309"/>
              </w:tabs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7E5A6A">
              <w:rPr>
                <w:rFonts w:ascii="Times New Roman" w:hAnsi="Times New Roman"/>
              </w:rPr>
              <w:t xml:space="preserve">Independent content producers, TV broadcasters and marketers should </w:t>
            </w:r>
            <w:r w:rsidR="003924E3" w:rsidRPr="007E5A6A">
              <w:rPr>
                <w:rFonts w:ascii="Times New Roman" w:hAnsi="Times New Roman"/>
              </w:rPr>
              <w:t xml:space="preserve">hold </w:t>
            </w:r>
            <w:r w:rsidR="001C06C2" w:rsidRPr="007E5A6A">
              <w:rPr>
                <w:rFonts w:ascii="Times New Roman" w:hAnsi="Times New Roman"/>
              </w:rPr>
              <w:t>workshops that</w:t>
            </w:r>
            <w:r w:rsidRPr="007E5A6A">
              <w:rPr>
                <w:rFonts w:ascii="Times New Roman" w:hAnsi="Times New Roman"/>
              </w:rPr>
              <w:t xml:space="preserve"> </w:t>
            </w:r>
            <w:r w:rsidR="001C06C2" w:rsidRPr="007E5A6A">
              <w:rPr>
                <w:rFonts w:ascii="Times New Roman" w:hAnsi="Times New Roman"/>
              </w:rPr>
              <w:t>will provide</w:t>
            </w:r>
            <w:r w:rsidR="000278FB" w:rsidRPr="007E5A6A">
              <w:rPr>
                <w:rFonts w:ascii="Times New Roman" w:hAnsi="Times New Roman"/>
              </w:rPr>
              <w:t xml:space="preserve"> opportunity </w:t>
            </w:r>
            <w:r w:rsidR="00013F59" w:rsidRPr="007E5A6A">
              <w:rPr>
                <w:rFonts w:ascii="Times New Roman" w:hAnsi="Times New Roman"/>
              </w:rPr>
              <w:t>to: -</w:t>
            </w:r>
          </w:p>
          <w:p w:rsidR="000278FB" w:rsidRPr="007E5A6A" w:rsidRDefault="000278FB" w:rsidP="007E5A6A">
            <w:pPr>
              <w:pStyle w:val="ListParagraph"/>
              <w:numPr>
                <w:ilvl w:val="0"/>
                <w:numId w:val="12"/>
              </w:numPr>
              <w:tabs>
                <w:tab w:val="left" w:pos="309"/>
              </w:tabs>
              <w:autoSpaceDE w:val="0"/>
              <w:autoSpaceDN w:val="0"/>
              <w:adjustRightInd w:val="0"/>
              <w:spacing w:after="0" w:line="276" w:lineRule="auto"/>
              <w:ind w:left="25" w:firstLine="142"/>
              <w:jc w:val="both"/>
              <w:rPr>
                <w:rFonts w:ascii="Times New Roman" w:hAnsi="Times New Roman"/>
              </w:rPr>
            </w:pPr>
            <w:r w:rsidRPr="007E5A6A">
              <w:rPr>
                <w:rFonts w:ascii="Times New Roman" w:hAnsi="Times New Roman"/>
              </w:rPr>
              <w:t xml:space="preserve"> Discuss challenges that are being faced by the independent content producers and TV broadcasters such high production costs </w:t>
            </w:r>
          </w:p>
          <w:p w:rsidR="00881535" w:rsidRPr="007E5A6A" w:rsidRDefault="00C7231B" w:rsidP="007E5A6A">
            <w:pPr>
              <w:pStyle w:val="ListParagraph"/>
              <w:numPr>
                <w:ilvl w:val="0"/>
                <w:numId w:val="12"/>
              </w:numPr>
              <w:tabs>
                <w:tab w:val="left" w:pos="309"/>
              </w:tabs>
              <w:autoSpaceDE w:val="0"/>
              <w:autoSpaceDN w:val="0"/>
              <w:adjustRightInd w:val="0"/>
              <w:spacing w:after="0" w:line="276" w:lineRule="auto"/>
              <w:ind w:left="25" w:firstLine="142"/>
              <w:jc w:val="both"/>
              <w:rPr>
                <w:rFonts w:ascii="Times New Roman" w:hAnsi="Times New Roman"/>
              </w:rPr>
            </w:pPr>
            <w:r w:rsidRPr="007E5A6A">
              <w:rPr>
                <w:rFonts w:ascii="Times New Roman" w:hAnsi="Times New Roman"/>
              </w:rPr>
              <w:t xml:space="preserve">Develop </w:t>
            </w:r>
            <w:r w:rsidR="000278FB" w:rsidRPr="007E5A6A">
              <w:rPr>
                <w:rFonts w:ascii="Times New Roman" w:hAnsi="Times New Roman"/>
              </w:rPr>
              <w:t>framework that highlights the relationship between TV broadcasters and independent content developers</w:t>
            </w:r>
          </w:p>
          <w:p w:rsidR="000278FB" w:rsidRPr="007E5A6A" w:rsidRDefault="00F33370" w:rsidP="007E5A6A">
            <w:pPr>
              <w:pStyle w:val="ListParagraph"/>
              <w:numPr>
                <w:ilvl w:val="0"/>
                <w:numId w:val="12"/>
              </w:numPr>
              <w:tabs>
                <w:tab w:val="left" w:pos="309"/>
              </w:tabs>
              <w:autoSpaceDE w:val="0"/>
              <w:autoSpaceDN w:val="0"/>
              <w:adjustRightInd w:val="0"/>
              <w:spacing w:after="0" w:line="276" w:lineRule="auto"/>
              <w:ind w:left="25" w:firstLine="142"/>
              <w:jc w:val="both"/>
              <w:rPr>
                <w:rFonts w:ascii="Times New Roman" w:hAnsi="Times New Roman"/>
              </w:rPr>
            </w:pPr>
            <w:r w:rsidRPr="007E5A6A">
              <w:rPr>
                <w:rFonts w:ascii="Times New Roman" w:hAnsi="Times New Roman"/>
              </w:rPr>
              <w:t xml:space="preserve"> Engage global partners </w:t>
            </w:r>
            <w:r w:rsidR="000278FB" w:rsidRPr="007E5A6A">
              <w:rPr>
                <w:rFonts w:ascii="Times New Roman" w:hAnsi="Times New Roman"/>
              </w:rPr>
              <w:t xml:space="preserve">  t</w:t>
            </w:r>
            <w:r w:rsidRPr="007E5A6A">
              <w:rPr>
                <w:rFonts w:ascii="Times New Roman" w:hAnsi="Times New Roman"/>
              </w:rPr>
              <w:t xml:space="preserve">hat will share their experiences and benchmark best practices </w:t>
            </w:r>
            <w:r w:rsidR="007E5A6A" w:rsidRPr="007E5A6A">
              <w:rPr>
                <w:rFonts w:ascii="Times New Roman" w:hAnsi="Times New Roman"/>
              </w:rPr>
              <w:t>in addressing</w:t>
            </w:r>
            <w:r w:rsidR="000278FB" w:rsidRPr="007E5A6A">
              <w:rPr>
                <w:rFonts w:ascii="Times New Roman" w:hAnsi="Times New Roman"/>
              </w:rPr>
              <w:t xml:space="preserve"> the </w:t>
            </w:r>
            <w:r w:rsidR="007E5A6A" w:rsidRPr="007E5A6A">
              <w:rPr>
                <w:rFonts w:ascii="Times New Roman" w:hAnsi="Times New Roman"/>
              </w:rPr>
              <w:t>challenges in</w:t>
            </w:r>
            <w:r w:rsidR="000278FB" w:rsidRPr="007E5A6A">
              <w:rPr>
                <w:rFonts w:ascii="Times New Roman" w:hAnsi="Times New Roman"/>
              </w:rPr>
              <w:t xml:space="preserve"> local content development.</w:t>
            </w:r>
          </w:p>
        </w:tc>
      </w:tr>
      <w:tr w:rsidR="007E5A6A" w:rsidRPr="007E5A6A" w:rsidTr="001C7F33">
        <w:tc>
          <w:tcPr>
            <w:tcW w:w="601" w:type="dxa"/>
          </w:tcPr>
          <w:p w:rsidR="00881535" w:rsidRPr="007E5A6A" w:rsidRDefault="003924E3" w:rsidP="007E5A6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7E5A6A">
              <w:rPr>
                <w:rFonts w:ascii="Times New Roman" w:hAnsi="Times New Roman"/>
              </w:rPr>
              <w:t>3.</w:t>
            </w:r>
          </w:p>
        </w:tc>
        <w:tc>
          <w:tcPr>
            <w:tcW w:w="2257" w:type="dxa"/>
          </w:tcPr>
          <w:p w:rsidR="003924E3" w:rsidRPr="007E5A6A" w:rsidRDefault="003924E3" w:rsidP="007E5A6A">
            <w:pPr>
              <w:pStyle w:val="Index6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E5A6A">
              <w:rPr>
                <w:rFonts w:ascii="Times New Roman" w:hAnsi="Times New Roman"/>
                <w:sz w:val="24"/>
                <w:szCs w:val="24"/>
              </w:rPr>
              <w:t>Poor Quality of Service and Quality of Experience</w:t>
            </w:r>
          </w:p>
          <w:p w:rsidR="00881535" w:rsidRPr="007E5A6A" w:rsidRDefault="00881535" w:rsidP="007E5A6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73" w:type="dxa"/>
          </w:tcPr>
          <w:p w:rsidR="00881535" w:rsidRPr="007E5A6A" w:rsidRDefault="003924E3" w:rsidP="007E5A6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7E5A6A">
              <w:rPr>
                <w:rFonts w:ascii="Times New Roman" w:hAnsi="Times New Roman"/>
              </w:rPr>
              <w:t>Due to insufficient funding, the Content producers are not able to provide high quality content.</w:t>
            </w:r>
          </w:p>
        </w:tc>
        <w:tc>
          <w:tcPr>
            <w:tcW w:w="4645" w:type="dxa"/>
          </w:tcPr>
          <w:p w:rsidR="00881535" w:rsidRPr="007E5A6A" w:rsidRDefault="003924E3" w:rsidP="007E5A6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7E5A6A">
              <w:rPr>
                <w:rFonts w:ascii="Times New Roman" w:hAnsi="Times New Roman"/>
              </w:rPr>
              <w:t xml:space="preserve">Discussion </w:t>
            </w:r>
            <w:r w:rsidR="00830B92" w:rsidRPr="007E5A6A">
              <w:rPr>
                <w:rFonts w:ascii="Times New Roman" w:hAnsi="Times New Roman"/>
              </w:rPr>
              <w:t>between independent</w:t>
            </w:r>
            <w:r w:rsidRPr="007E5A6A">
              <w:rPr>
                <w:rFonts w:ascii="Times New Roman" w:hAnsi="Times New Roman"/>
              </w:rPr>
              <w:t xml:space="preserve"> producers and TV broadcasters </w:t>
            </w:r>
            <w:r w:rsidR="00830B92" w:rsidRPr="007E5A6A">
              <w:rPr>
                <w:rFonts w:ascii="Times New Roman" w:hAnsi="Times New Roman"/>
              </w:rPr>
              <w:t>to develop</w:t>
            </w:r>
            <w:r w:rsidRPr="007E5A6A">
              <w:rPr>
                <w:rFonts w:ascii="Times New Roman" w:hAnsi="Times New Roman"/>
              </w:rPr>
              <w:t xml:space="preserve"> strategies </w:t>
            </w:r>
            <w:r w:rsidR="00830B92" w:rsidRPr="007E5A6A">
              <w:rPr>
                <w:rFonts w:ascii="Times New Roman" w:hAnsi="Times New Roman"/>
              </w:rPr>
              <w:t>to get</w:t>
            </w:r>
            <w:r w:rsidRPr="007E5A6A">
              <w:rPr>
                <w:rFonts w:ascii="Times New Roman" w:hAnsi="Times New Roman"/>
              </w:rPr>
              <w:t xml:space="preserve"> funding</w:t>
            </w:r>
            <w:r w:rsidR="000607C6" w:rsidRPr="007E5A6A">
              <w:rPr>
                <w:rFonts w:ascii="Times New Roman" w:hAnsi="Times New Roman"/>
              </w:rPr>
              <w:t xml:space="preserve"> to address poor quality of ser</w:t>
            </w:r>
            <w:r w:rsidR="001F6F75" w:rsidRPr="007E5A6A">
              <w:rPr>
                <w:rFonts w:ascii="Times New Roman" w:hAnsi="Times New Roman"/>
              </w:rPr>
              <w:t>vice and quality of experience,</w:t>
            </w:r>
            <w:r w:rsidR="00830B92" w:rsidRPr="007E5A6A">
              <w:rPr>
                <w:rFonts w:ascii="Times New Roman" w:hAnsi="Times New Roman"/>
              </w:rPr>
              <w:t xml:space="preserve"> </w:t>
            </w:r>
            <w:r w:rsidR="000607C6" w:rsidRPr="007E5A6A">
              <w:rPr>
                <w:rFonts w:ascii="Times New Roman" w:hAnsi="Times New Roman"/>
              </w:rPr>
              <w:t>training of upcoming produc</w:t>
            </w:r>
            <w:r w:rsidR="00830B92" w:rsidRPr="007E5A6A">
              <w:rPr>
                <w:rFonts w:ascii="Times New Roman" w:hAnsi="Times New Roman"/>
              </w:rPr>
              <w:t xml:space="preserve">ers </w:t>
            </w:r>
            <w:r w:rsidR="00AA3118" w:rsidRPr="007E5A6A">
              <w:rPr>
                <w:rFonts w:ascii="Times New Roman" w:hAnsi="Times New Roman"/>
              </w:rPr>
              <w:t xml:space="preserve">and cultural </w:t>
            </w:r>
            <w:r w:rsidR="00830B92" w:rsidRPr="007E5A6A">
              <w:rPr>
                <w:rFonts w:ascii="Times New Roman" w:hAnsi="Times New Roman"/>
              </w:rPr>
              <w:t xml:space="preserve">considerations. </w:t>
            </w:r>
          </w:p>
        </w:tc>
      </w:tr>
      <w:tr w:rsidR="007E5A6A" w:rsidRPr="007E5A6A" w:rsidTr="001C7F33">
        <w:tc>
          <w:tcPr>
            <w:tcW w:w="601" w:type="dxa"/>
          </w:tcPr>
          <w:p w:rsidR="00DE2E26" w:rsidRPr="007E5A6A" w:rsidRDefault="00DE2E26" w:rsidP="007E5A6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7E5A6A">
              <w:rPr>
                <w:rFonts w:ascii="Times New Roman" w:hAnsi="Times New Roman"/>
              </w:rPr>
              <w:t>4.</w:t>
            </w:r>
          </w:p>
        </w:tc>
        <w:tc>
          <w:tcPr>
            <w:tcW w:w="2257" w:type="dxa"/>
          </w:tcPr>
          <w:p w:rsidR="00DE2E26" w:rsidRPr="007E5A6A" w:rsidRDefault="00D91DAC" w:rsidP="007E5A6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7E5A6A">
              <w:rPr>
                <w:rFonts w:ascii="Times New Roman" w:hAnsi="Times New Roman"/>
              </w:rPr>
              <w:t xml:space="preserve">Piracy </w:t>
            </w:r>
          </w:p>
        </w:tc>
        <w:tc>
          <w:tcPr>
            <w:tcW w:w="2273" w:type="dxa"/>
          </w:tcPr>
          <w:p w:rsidR="00DE2E26" w:rsidRPr="007E5A6A" w:rsidRDefault="00D91DAC" w:rsidP="007E5A6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7E5A6A">
              <w:rPr>
                <w:rFonts w:ascii="Times New Roman" w:hAnsi="Times New Roman"/>
              </w:rPr>
              <w:t>Loss of revenue an</w:t>
            </w:r>
            <w:r w:rsidR="00135A33" w:rsidRPr="007E5A6A">
              <w:rPr>
                <w:rFonts w:ascii="Times New Roman" w:hAnsi="Times New Roman"/>
              </w:rPr>
              <w:t>d rapid adoptability of piracy</w:t>
            </w:r>
          </w:p>
        </w:tc>
        <w:tc>
          <w:tcPr>
            <w:tcW w:w="4645" w:type="dxa"/>
          </w:tcPr>
          <w:p w:rsidR="001D1DA8" w:rsidRPr="007E5A6A" w:rsidRDefault="00D91DAC" w:rsidP="007E5A6A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76" w:lineRule="auto"/>
              <w:ind w:left="285" w:hanging="142"/>
              <w:jc w:val="both"/>
              <w:rPr>
                <w:rFonts w:ascii="Times New Roman" w:hAnsi="Times New Roman"/>
              </w:rPr>
            </w:pPr>
            <w:r w:rsidRPr="007E5A6A">
              <w:rPr>
                <w:rFonts w:ascii="Times New Roman" w:hAnsi="Times New Roman"/>
              </w:rPr>
              <w:t>Ant</w:t>
            </w:r>
            <w:r w:rsidR="00135A33" w:rsidRPr="007E5A6A">
              <w:rPr>
                <w:rFonts w:ascii="Times New Roman" w:hAnsi="Times New Roman"/>
              </w:rPr>
              <w:t>i</w:t>
            </w:r>
            <w:r w:rsidRPr="007E5A6A">
              <w:rPr>
                <w:rFonts w:ascii="Times New Roman" w:hAnsi="Times New Roman"/>
              </w:rPr>
              <w:t>-piracy laws need to be enforced and need for constant surveillance of piracy activities by relevant bodies.</w:t>
            </w:r>
          </w:p>
          <w:p w:rsidR="0018484C" w:rsidRPr="007E5A6A" w:rsidRDefault="0018484C" w:rsidP="007E5A6A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76" w:lineRule="auto"/>
              <w:ind w:left="285" w:hanging="142"/>
              <w:jc w:val="both"/>
              <w:rPr>
                <w:rFonts w:ascii="Times New Roman" w:hAnsi="Times New Roman"/>
              </w:rPr>
            </w:pPr>
            <w:r w:rsidRPr="007E5A6A">
              <w:rPr>
                <w:rFonts w:ascii="Times New Roman" w:hAnsi="Times New Roman"/>
              </w:rPr>
              <w:t>Concerted efforts from all affected parties towards the fight</w:t>
            </w:r>
            <w:r w:rsidR="007E5A6A">
              <w:rPr>
                <w:rFonts w:ascii="Times New Roman" w:hAnsi="Times New Roman"/>
              </w:rPr>
              <w:t xml:space="preserve"> against </w:t>
            </w:r>
            <w:r w:rsidRPr="007E5A6A">
              <w:rPr>
                <w:rFonts w:ascii="Times New Roman" w:hAnsi="Times New Roman"/>
              </w:rPr>
              <w:t>piracy.</w:t>
            </w:r>
          </w:p>
        </w:tc>
      </w:tr>
      <w:tr w:rsidR="007E5A6A" w:rsidRPr="007E5A6A" w:rsidTr="001C7F33">
        <w:tc>
          <w:tcPr>
            <w:tcW w:w="601" w:type="dxa"/>
          </w:tcPr>
          <w:p w:rsidR="00881535" w:rsidRPr="007E5A6A" w:rsidRDefault="002C38BA" w:rsidP="007E5A6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7E5A6A">
              <w:rPr>
                <w:rFonts w:ascii="Times New Roman" w:hAnsi="Times New Roman"/>
              </w:rPr>
              <w:lastRenderedPageBreak/>
              <w:t>5</w:t>
            </w:r>
            <w:r w:rsidR="00830B92" w:rsidRPr="007E5A6A">
              <w:rPr>
                <w:rFonts w:ascii="Times New Roman" w:hAnsi="Times New Roman"/>
              </w:rPr>
              <w:t>.</w:t>
            </w:r>
          </w:p>
        </w:tc>
        <w:tc>
          <w:tcPr>
            <w:tcW w:w="2257" w:type="dxa"/>
          </w:tcPr>
          <w:p w:rsidR="00881535" w:rsidRPr="007E5A6A" w:rsidRDefault="00D91DAC" w:rsidP="007E5A6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7E5A6A">
              <w:rPr>
                <w:rFonts w:ascii="Times New Roman" w:hAnsi="Times New Roman"/>
              </w:rPr>
              <w:t xml:space="preserve">Escalating </w:t>
            </w:r>
            <w:r w:rsidR="00830B92" w:rsidRPr="007E5A6A">
              <w:rPr>
                <w:rFonts w:ascii="Times New Roman" w:hAnsi="Times New Roman"/>
              </w:rPr>
              <w:t>copyright issues</w:t>
            </w:r>
          </w:p>
        </w:tc>
        <w:tc>
          <w:tcPr>
            <w:tcW w:w="2273" w:type="dxa"/>
          </w:tcPr>
          <w:p w:rsidR="00881535" w:rsidRPr="007E5A6A" w:rsidRDefault="008F31B2" w:rsidP="007E5A6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7E5A6A">
              <w:rPr>
                <w:rFonts w:ascii="Times New Roman" w:hAnsi="Times New Roman"/>
              </w:rPr>
              <w:t>Loss</w:t>
            </w:r>
            <w:r w:rsidR="00830B92" w:rsidRPr="007E5A6A">
              <w:rPr>
                <w:rFonts w:ascii="Times New Roman" w:hAnsi="Times New Roman"/>
              </w:rPr>
              <w:t xml:space="preserve"> of revenue by the </w:t>
            </w:r>
            <w:r w:rsidR="00DE2E26" w:rsidRPr="007E5A6A">
              <w:rPr>
                <w:rFonts w:ascii="Times New Roman" w:hAnsi="Times New Roman"/>
              </w:rPr>
              <w:t>pa</w:t>
            </w:r>
            <w:r w:rsidR="007E5A6A">
              <w:rPr>
                <w:rFonts w:ascii="Times New Roman" w:hAnsi="Times New Roman"/>
              </w:rPr>
              <w:t xml:space="preserve">y TV operators due to </w:t>
            </w:r>
            <w:r w:rsidR="00DE2E26" w:rsidRPr="007E5A6A">
              <w:rPr>
                <w:rFonts w:ascii="Times New Roman" w:hAnsi="Times New Roman"/>
              </w:rPr>
              <w:t>copyright issues</w:t>
            </w:r>
            <w:r w:rsidR="00D91DAC" w:rsidRPr="007E5A6A">
              <w:rPr>
                <w:rFonts w:ascii="Times New Roman" w:hAnsi="Times New Roman"/>
              </w:rPr>
              <w:t>.</w:t>
            </w:r>
          </w:p>
        </w:tc>
        <w:tc>
          <w:tcPr>
            <w:tcW w:w="4645" w:type="dxa"/>
          </w:tcPr>
          <w:p w:rsidR="00D91DAC" w:rsidRPr="007E5A6A" w:rsidRDefault="00D91DAC" w:rsidP="007E5A6A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/>
              </w:rPr>
            </w:pPr>
            <w:r w:rsidRPr="007E5A6A">
              <w:rPr>
                <w:rFonts w:ascii="Times New Roman" w:hAnsi="Times New Roman"/>
              </w:rPr>
              <w:t xml:space="preserve">Copyright is a negotiable deal between the licensor and licensee. </w:t>
            </w:r>
          </w:p>
        </w:tc>
      </w:tr>
    </w:tbl>
    <w:p w:rsidR="00561F22" w:rsidRPr="007E5A6A" w:rsidRDefault="00561F22" w:rsidP="007E5A6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</w:rPr>
      </w:pPr>
    </w:p>
    <w:p w:rsidR="00561F22" w:rsidRPr="007E5A6A" w:rsidRDefault="00561F22" w:rsidP="007E5A6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</w:rPr>
      </w:pPr>
    </w:p>
    <w:p w:rsidR="008F31B2" w:rsidRPr="007E5A6A" w:rsidRDefault="008F31B2" w:rsidP="007E5A6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</w:rPr>
      </w:pPr>
      <w:r w:rsidRPr="007E5A6A">
        <w:rPr>
          <w:rFonts w:ascii="Times New Roman" w:hAnsi="Times New Roman"/>
          <w:b/>
        </w:rPr>
        <w:t xml:space="preserve">PRESENTATION ON TRENDS IN </w:t>
      </w:r>
      <w:r w:rsidR="00865473" w:rsidRPr="007E5A6A">
        <w:rPr>
          <w:rFonts w:ascii="Times New Roman" w:hAnsi="Times New Roman"/>
          <w:b/>
        </w:rPr>
        <w:t xml:space="preserve">THE </w:t>
      </w:r>
      <w:r w:rsidRPr="007E5A6A">
        <w:rPr>
          <w:rFonts w:ascii="Times New Roman" w:hAnsi="Times New Roman"/>
          <w:b/>
        </w:rPr>
        <w:t>BROADCASTING SECTOR</w:t>
      </w:r>
    </w:p>
    <w:p w:rsidR="008F31B2" w:rsidRPr="007E5A6A" w:rsidRDefault="00E148D7" w:rsidP="007E5A6A">
      <w:pPr>
        <w:autoSpaceDE w:val="0"/>
        <w:autoSpaceDN w:val="0"/>
        <w:adjustRightInd w:val="0"/>
        <w:spacing w:before="120" w:after="0" w:line="276" w:lineRule="auto"/>
        <w:jc w:val="both"/>
        <w:rPr>
          <w:rFonts w:ascii="Times New Roman" w:hAnsi="Times New Roman"/>
          <w:highlight w:val="yellow"/>
        </w:rPr>
      </w:pPr>
      <w:r w:rsidRPr="007E5A6A">
        <w:rPr>
          <w:rFonts w:ascii="Times New Roman" w:hAnsi="Times New Roman"/>
        </w:rPr>
        <w:t>The Chairman of Working Group Five (WG05) Eng.</w:t>
      </w:r>
      <w:r w:rsidR="008F31B2" w:rsidRPr="007E5A6A">
        <w:rPr>
          <w:rFonts w:ascii="Times New Roman" w:hAnsi="Times New Roman"/>
        </w:rPr>
        <w:t xml:space="preserve"> Andrew Kisaka</w:t>
      </w:r>
      <w:r w:rsidRPr="007E5A6A">
        <w:rPr>
          <w:rFonts w:ascii="Times New Roman" w:hAnsi="Times New Roman"/>
        </w:rPr>
        <w:t xml:space="preserve"> presented a paper on T</w:t>
      </w:r>
      <w:r w:rsidR="008F31B2" w:rsidRPr="007E5A6A">
        <w:rPr>
          <w:rFonts w:ascii="Times New Roman" w:hAnsi="Times New Roman"/>
        </w:rPr>
        <w:t>r</w:t>
      </w:r>
      <w:r w:rsidRPr="007E5A6A">
        <w:rPr>
          <w:rFonts w:ascii="Times New Roman" w:hAnsi="Times New Roman"/>
        </w:rPr>
        <w:t xml:space="preserve">ends of </w:t>
      </w:r>
      <w:r w:rsidR="008F31B2" w:rsidRPr="007E5A6A">
        <w:rPr>
          <w:rFonts w:ascii="Times New Roman" w:hAnsi="Times New Roman"/>
        </w:rPr>
        <w:t xml:space="preserve">the broadcasting sector that highlighted the </w:t>
      </w:r>
      <w:r w:rsidR="00857B2C" w:rsidRPr="007E5A6A">
        <w:rPr>
          <w:rFonts w:ascii="Times New Roman" w:hAnsi="Times New Roman"/>
        </w:rPr>
        <w:t>following: -</w:t>
      </w:r>
    </w:p>
    <w:p w:rsidR="00E148D7" w:rsidRPr="007E5A6A" w:rsidRDefault="00E148D7" w:rsidP="007E5A6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>Advent of new emerging media services against traditional broadcasting and where the future will take broadcasting industry</w:t>
      </w:r>
      <w:r w:rsidR="002A3626" w:rsidRPr="007E5A6A">
        <w:rPr>
          <w:rFonts w:ascii="Times New Roman" w:hAnsi="Times New Roman"/>
        </w:rPr>
        <w:t>;</w:t>
      </w:r>
    </w:p>
    <w:p w:rsidR="0026748A" w:rsidRPr="007E5A6A" w:rsidRDefault="002A3626" w:rsidP="007E5A6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>The broadcasting landscape in Tanzania focusing on development made in Radio broadcasting services such as</w:t>
      </w:r>
      <w:r w:rsidR="0026748A" w:rsidRPr="007E5A6A">
        <w:rPr>
          <w:rFonts w:ascii="Times New Roman" w:hAnsi="Times New Roman"/>
        </w:rPr>
        <w:t xml:space="preserve"> Digital Audio Broadcasting (DAB), Digital Radio Mondaile (DRM) and internet radio</w:t>
      </w:r>
    </w:p>
    <w:p w:rsidR="0026748A" w:rsidRPr="007E5A6A" w:rsidRDefault="002A3626" w:rsidP="007E5A6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>Migration from analogue to digital terrestrial</w:t>
      </w:r>
      <w:r w:rsidR="0026748A" w:rsidRPr="007E5A6A">
        <w:rPr>
          <w:rFonts w:ascii="Times New Roman" w:hAnsi="Times New Roman"/>
        </w:rPr>
        <w:t xml:space="preserve"> television services </w:t>
      </w:r>
      <w:r w:rsidRPr="007E5A6A">
        <w:rPr>
          <w:rFonts w:ascii="Times New Roman" w:hAnsi="Times New Roman"/>
        </w:rPr>
        <w:t>using</w:t>
      </w:r>
      <w:r w:rsidR="0026748A" w:rsidRPr="007E5A6A">
        <w:rPr>
          <w:rFonts w:ascii="Times New Roman" w:hAnsi="Times New Roman"/>
        </w:rPr>
        <w:t xml:space="preserve"> DVB-T</w:t>
      </w:r>
      <w:r w:rsidRPr="007E5A6A">
        <w:rPr>
          <w:rFonts w:ascii="Times New Roman" w:hAnsi="Times New Roman"/>
        </w:rPr>
        <w:t>2 standard and embedded opportunities such as Hybrid Broadband Broadcast (HBBTV)</w:t>
      </w:r>
      <w:r w:rsidR="00503DCB" w:rsidRPr="007E5A6A">
        <w:rPr>
          <w:rFonts w:ascii="Times New Roman" w:hAnsi="Times New Roman"/>
        </w:rPr>
        <w:t>.</w:t>
      </w:r>
    </w:p>
    <w:p w:rsidR="0026748A" w:rsidRPr="007E5A6A" w:rsidRDefault="00503DCB" w:rsidP="007E5A6A">
      <w:pPr>
        <w:pStyle w:val="ListParagraph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 xml:space="preserve">LTE technology that will facilitate delivery of </w:t>
      </w:r>
      <w:r w:rsidR="0026748A" w:rsidRPr="007E5A6A">
        <w:rPr>
          <w:rFonts w:ascii="Times New Roman" w:hAnsi="Times New Roman"/>
        </w:rPr>
        <w:t xml:space="preserve">high speed Internet access </w:t>
      </w:r>
      <w:r w:rsidRPr="007E5A6A">
        <w:rPr>
          <w:rFonts w:ascii="Times New Roman" w:hAnsi="Times New Roman"/>
        </w:rPr>
        <w:t>on telecom network and</w:t>
      </w:r>
      <w:r w:rsidR="0026748A" w:rsidRPr="007E5A6A">
        <w:rPr>
          <w:rFonts w:ascii="Times New Roman" w:hAnsi="Times New Roman"/>
        </w:rPr>
        <w:t xml:space="preserve"> will therefore be able to deliver IP based audio and video content. </w:t>
      </w:r>
    </w:p>
    <w:p w:rsidR="000F343E" w:rsidRPr="007E5A6A" w:rsidRDefault="000F343E" w:rsidP="007E5A6A">
      <w:pPr>
        <w:autoSpaceDE w:val="0"/>
        <w:autoSpaceDN w:val="0"/>
        <w:adjustRightInd w:val="0"/>
        <w:spacing w:after="0" w:line="276" w:lineRule="auto"/>
        <w:ind w:left="360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 xml:space="preserve">Details are provided in </w:t>
      </w:r>
      <w:r w:rsidRPr="007E5A6A">
        <w:rPr>
          <w:rFonts w:ascii="Times New Roman" w:hAnsi="Times New Roman"/>
          <w:b/>
          <w:i/>
        </w:rPr>
        <w:t>Annex 3</w:t>
      </w:r>
      <w:r w:rsidRPr="007E5A6A">
        <w:rPr>
          <w:rFonts w:ascii="Times New Roman" w:hAnsi="Times New Roman"/>
        </w:rPr>
        <w:t>.</w:t>
      </w:r>
    </w:p>
    <w:p w:rsidR="008F31B2" w:rsidRPr="007E5A6A" w:rsidRDefault="008F31B2" w:rsidP="007E5A6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</w:rPr>
      </w:pPr>
    </w:p>
    <w:p w:rsidR="0060182B" w:rsidRPr="007E5A6A" w:rsidRDefault="0060182B" w:rsidP="007E5A6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  <w:b/>
          <w:lang w:val="en-US"/>
        </w:rPr>
        <w:t>PRESENTATION ON TV WHITE SPACES</w:t>
      </w:r>
    </w:p>
    <w:p w:rsidR="00727731" w:rsidRPr="007E5A6A" w:rsidRDefault="00892E20" w:rsidP="007E5A6A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>Mr. Jabhera Matogoro, University of Dodoma</w:t>
      </w:r>
      <w:r w:rsidR="00727731" w:rsidRPr="007E5A6A">
        <w:rPr>
          <w:rFonts w:ascii="Times New Roman" w:hAnsi="Times New Roman"/>
        </w:rPr>
        <w:t xml:space="preserve"> made a presentation on TV White Spaces for community networks in rural Tanzania.</w:t>
      </w:r>
    </w:p>
    <w:p w:rsidR="00727731" w:rsidRPr="007E5A6A" w:rsidRDefault="00727731" w:rsidP="007E5A6A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 xml:space="preserve">The presentation highlighted the </w:t>
      </w:r>
      <w:r w:rsidR="005D6880" w:rsidRPr="007E5A6A">
        <w:rPr>
          <w:rFonts w:ascii="Times New Roman" w:hAnsi="Times New Roman"/>
        </w:rPr>
        <w:t>following: -</w:t>
      </w:r>
    </w:p>
    <w:p w:rsidR="00B72651" w:rsidRPr="007E5A6A" w:rsidRDefault="00B72651" w:rsidP="007E5A6A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>Background Information on Internet Access in Tanzania</w:t>
      </w:r>
    </w:p>
    <w:p w:rsidR="00B72651" w:rsidRPr="007E5A6A" w:rsidRDefault="00B72651" w:rsidP="007E5A6A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>Definition of TV white spaces</w:t>
      </w:r>
    </w:p>
    <w:p w:rsidR="00B72651" w:rsidRPr="007E5A6A" w:rsidRDefault="00B72651" w:rsidP="007E5A6A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>Outcomes of the quantitative Assessment of TV White Space in Tanzania</w:t>
      </w:r>
    </w:p>
    <w:p w:rsidR="00B72651" w:rsidRPr="007E5A6A" w:rsidRDefault="00B72651" w:rsidP="007E5A6A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>Development of the University of Dodoma Geolocation Spectrum Database to allocate free channels to whitespace devices.</w:t>
      </w:r>
    </w:p>
    <w:p w:rsidR="00B72651" w:rsidRPr="007E5A6A" w:rsidRDefault="00B72651" w:rsidP="007E5A6A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 xml:space="preserve">Piloting the use of TV White Space for Community Networks in </w:t>
      </w:r>
      <w:r w:rsidR="0039090B" w:rsidRPr="007E5A6A">
        <w:rPr>
          <w:rFonts w:ascii="Times New Roman" w:hAnsi="Times New Roman"/>
        </w:rPr>
        <w:t xml:space="preserve">one of the rural areas of </w:t>
      </w:r>
      <w:r w:rsidRPr="007E5A6A">
        <w:rPr>
          <w:rFonts w:ascii="Times New Roman" w:hAnsi="Times New Roman"/>
        </w:rPr>
        <w:t>Tanzania</w:t>
      </w:r>
    </w:p>
    <w:p w:rsidR="005E16DF" w:rsidRPr="007E5A6A" w:rsidRDefault="005E16DF" w:rsidP="007E5A6A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>Sustainability of rural connectivity initiatives</w:t>
      </w:r>
    </w:p>
    <w:p w:rsidR="004767CB" w:rsidRPr="007E5A6A" w:rsidRDefault="004767CB" w:rsidP="007E5A6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lang w:val="en-US"/>
        </w:rPr>
      </w:pPr>
      <w:r w:rsidRPr="007E5A6A">
        <w:rPr>
          <w:rFonts w:ascii="Times New Roman" w:hAnsi="Times New Roman"/>
          <w:lang w:val="en-US"/>
        </w:rPr>
        <w:t xml:space="preserve">Details of the presentation is provided in </w:t>
      </w:r>
      <w:r w:rsidRPr="007E5A6A">
        <w:rPr>
          <w:rFonts w:ascii="Times New Roman" w:hAnsi="Times New Roman"/>
          <w:b/>
          <w:i/>
          <w:lang w:val="en-US"/>
        </w:rPr>
        <w:t>Annex 4.</w:t>
      </w:r>
    </w:p>
    <w:p w:rsidR="002A3626" w:rsidRPr="007E5A6A" w:rsidRDefault="002A3626" w:rsidP="007E5A6A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</w:rPr>
      </w:pPr>
    </w:p>
    <w:p w:rsidR="00D23CAB" w:rsidRPr="007E5A6A" w:rsidRDefault="00422B3A" w:rsidP="007E5A6A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</w:rPr>
      </w:pPr>
      <w:r w:rsidRPr="007E5A6A">
        <w:rPr>
          <w:rFonts w:ascii="Times New Roman" w:hAnsi="Times New Roman"/>
          <w:b/>
        </w:rPr>
        <w:t xml:space="preserve">CONSIDERATION OF THE </w:t>
      </w:r>
      <w:r w:rsidR="00765CAF" w:rsidRPr="007E5A6A">
        <w:rPr>
          <w:rFonts w:ascii="Times New Roman" w:hAnsi="Times New Roman"/>
          <w:b/>
        </w:rPr>
        <w:t>REPORT OF THE WORKING GROUP 5</w:t>
      </w:r>
    </w:p>
    <w:p w:rsidR="007466C7" w:rsidRPr="007E5A6A" w:rsidRDefault="00B414DD" w:rsidP="007E5A6A">
      <w:pPr>
        <w:spacing w:after="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>The Chairman of WG5</w:t>
      </w:r>
      <w:r w:rsidR="00C943F5" w:rsidRPr="007E5A6A">
        <w:rPr>
          <w:rFonts w:ascii="Times New Roman" w:hAnsi="Times New Roman"/>
        </w:rPr>
        <w:t xml:space="preserve"> presented the report of the </w:t>
      </w:r>
      <w:r w:rsidR="00345BFC" w:rsidRPr="007E5A6A">
        <w:rPr>
          <w:rFonts w:ascii="Times New Roman" w:hAnsi="Times New Roman"/>
        </w:rPr>
        <w:t xml:space="preserve">WG 5 and </w:t>
      </w:r>
      <w:r w:rsidR="00055274" w:rsidRPr="007E5A6A">
        <w:rPr>
          <w:rFonts w:ascii="Times New Roman" w:hAnsi="Times New Roman"/>
        </w:rPr>
        <w:t xml:space="preserve">it </w:t>
      </w:r>
      <w:r w:rsidR="00345BFC" w:rsidRPr="007E5A6A">
        <w:rPr>
          <w:rFonts w:ascii="Times New Roman" w:hAnsi="Times New Roman"/>
        </w:rPr>
        <w:t>was adopted by the Assembly.</w:t>
      </w:r>
    </w:p>
    <w:p w:rsidR="00FB6CDD" w:rsidRPr="007E5A6A" w:rsidRDefault="00FB6CDD" w:rsidP="007E5A6A">
      <w:pPr>
        <w:spacing w:after="0" w:line="276" w:lineRule="auto"/>
        <w:jc w:val="both"/>
        <w:rPr>
          <w:rFonts w:ascii="Times New Roman" w:hAnsi="Times New Roman"/>
        </w:rPr>
      </w:pPr>
    </w:p>
    <w:p w:rsidR="00D23CAB" w:rsidRPr="007E5A6A" w:rsidRDefault="00FB6CDD" w:rsidP="007E5A6A">
      <w:pPr>
        <w:spacing w:after="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lastRenderedPageBreak/>
        <w:t xml:space="preserve">A copy </w:t>
      </w:r>
      <w:r w:rsidR="00473693" w:rsidRPr="007E5A6A">
        <w:rPr>
          <w:rFonts w:ascii="Times New Roman" w:hAnsi="Times New Roman"/>
        </w:rPr>
        <w:t xml:space="preserve">of the power point presentation made by the Chair and </w:t>
      </w:r>
      <w:r w:rsidRPr="007E5A6A">
        <w:rPr>
          <w:rFonts w:ascii="Times New Roman" w:hAnsi="Times New Roman"/>
        </w:rPr>
        <w:t xml:space="preserve">the </w:t>
      </w:r>
      <w:r w:rsidR="00732889" w:rsidRPr="007E5A6A">
        <w:rPr>
          <w:rFonts w:ascii="Times New Roman" w:hAnsi="Times New Roman"/>
        </w:rPr>
        <w:t xml:space="preserve">EACO WG5 report are provided </w:t>
      </w:r>
      <w:r w:rsidR="004666D8" w:rsidRPr="007E5A6A">
        <w:rPr>
          <w:rFonts w:ascii="Times New Roman" w:hAnsi="Times New Roman"/>
        </w:rPr>
        <w:t xml:space="preserve">in </w:t>
      </w:r>
      <w:r w:rsidR="004666D8" w:rsidRPr="007E5A6A">
        <w:rPr>
          <w:rFonts w:ascii="Times New Roman" w:hAnsi="Times New Roman"/>
          <w:b/>
          <w:i/>
        </w:rPr>
        <w:t>Annex</w:t>
      </w:r>
      <w:r w:rsidR="004767CB" w:rsidRPr="007E5A6A">
        <w:rPr>
          <w:rFonts w:ascii="Times New Roman" w:hAnsi="Times New Roman"/>
          <w:b/>
          <w:i/>
        </w:rPr>
        <w:t xml:space="preserve"> 5</w:t>
      </w:r>
      <w:r w:rsidRPr="007E5A6A">
        <w:rPr>
          <w:rFonts w:ascii="Times New Roman" w:hAnsi="Times New Roman"/>
        </w:rPr>
        <w:t>.</w:t>
      </w:r>
    </w:p>
    <w:p w:rsidR="00E42DC2" w:rsidRPr="007E5A6A" w:rsidRDefault="00E42DC2" w:rsidP="007E5A6A">
      <w:pPr>
        <w:spacing w:after="0" w:line="276" w:lineRule="auto"/>
        <w:jc w:val="both"/>
        <w:rPr>
          <w:rFonts w:ascii="Times New Roman" w:hAnsi="Times New Roman"/>
          <w:b/>
          <w:i/>
        </w:rPr>
      </w:pPr>
      <w:r w:rsidRPr="007E5A6A">
        <w:rPr>
          <w:rFonts w:ascii="Times New Roman" w:hAnsi="Times New Roman"/>
          <w:b/>
          <w:i/>
        </w:rPr>
        <w:t xml:space="preserve">Noted 1: </w:t>
      </w:r>
    </w:p>
    <w:p w:rsidR="00E42DC2" w:rsidRPr="007E5A6A" w:rsidRDefault="00E42DC2" w:rsidP="007E5A6A">
      <w:pPr>
        <w:spacing w:after="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>The Assembly supports the ongoing</w:t>
      </w:r>
      <w:r w:rsidR="009D187F" w:rsidRPr="007E5A6A">
        <w:rPr>
          <w:rFonts w:ascii="Times New Roman" w:hAnsi="Times New Roman"/>
        </w:rPr>
        <w:t xml:space="preserve"> study on sustainability of </w:t>
      </w:r>
      <w:r w:rsidR="00943448" w:rsidRPr="007E5A6A">
        <w:rPr>
          <w:rFonts w:ascii="Times New Roman" w:hAnsi="Times New Roman"/>
        </w:rPr>
        <w:t>FTA television</w:t>
      </w:r>
      <w:r w:rsidR="009D187F" w:rsidRPr="007E5A6A">
        <w:rPr>
          <w:rFonts w:ascii="Times New Roman" w:hAnsi="Times New Roman"/>
          <w:lang w:val="en-US"/>
        </w:rPr>
        <w:t xml:space="preserve"> broadcasting services.</w:t>
      </w:r>
    </w:p>
    <w:p w:rsidR="00E42DC2" w:rsidRPr="007E5A6A" w:rsidRDefault="00E42DC2" w:rsidP="007E5A6A">
      <w:pPr>
        <w:spacing w:after="0" w:line="276" w:lineRule="auto"/>
        <w:jc w:val="both"/>
        <w:rPr>
          <w:rFonts w:ascii="Times New Roman" w:hAnsi="Times New Roman"/>
          <w:b/>
          <w:i/>
        </w:rPr>
      </w:pPr>
      <w:r w:rsidRPr="007E5A6A">
        <w:rPr>
          <w:rFonts w:ascii="Times New Roman" w:hAnsi="Times New Roman"/>
          <w:b/>
          <w:i/>
        </w:rPr>
        <w:t>Agreed1:</w:t>
      </w:r>
    </w:p>
    <w:p w:rsidR="00E42DC2" w:rsidRPr="007E5A6A" w:rsidRDefault="00E42DC2" w:rsidP="007E5A6A">
      <w:pPr>
        <w:spacing w:after="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 xml:space="preserve"> </w:t>
      </w:r>
      <w:r w:rsidR="00E365A7" w:rsidRPr="007E5A6A">
        <w:rPr>
          <w:rFonts w:ascii="Times New Roman" w:hAnsi="Times New Roman"/>
        </w:rPr>
        <w:t xml:space="preserve">EACO </w:t>
      </w:r>
      <w:r w:rsidRPr="007E5A6A">
        <w:rPr>
          <w:rFonts w:ascii="Times New Roman" w:hAnsi="Times New Roman"/>
        </w:rPr>
        <w:t>Member States who have not filled out the questionnaires are encouraged to do so.</w:t>
      </w:r>
    </w:p>
    <w:p w:rsidR="00E42DC2" w:rsidRPr="007E5A6A" w:rsidRDefault="00E42DC2" w:rsidP="007E5A6A">
      <w:pPr>
        <w:spacing w:after="0" w:line="276" w:lineRule="auto"/>
        <w:jc w:val="both"/>
        <w:rPr>
          <w:rFonts w:ascii="Times New Roman" w:hAnsi="Times New Roman"/>
        </w:rPr>
      </w:pPr>
    </w:p>
    <w:p w:rsidR="00E42DC2" w:rsidRPr="007E5A6A" w:rsidRDefault="00E42DC2" w:rsidP="007E5A6A">
      <w:pPr>
        <w:spacing w:after="0" w:line="276" w:lineRule="auto"/>
        <w:jc w:val="both"/>
        <w:rPr>
          <w:rFonts w:ascii="Times New Roman" w:hAnsi="Times New Roman"/>
          <w:b/>
          <w:i/>
        </w:rPr>
      </w:pPr>
      <w:r w:rsidRPr="007E5A6A">
        <w:rPr>
          <w:rFonts w:ascii="Times New Roman" w:hAnsi="Times New Roman"/>
          <w:b/>
          <w:i/>
        </w:rPr>
        <w:t>Noted 2:</w:t>
      </w:r>
    </w:p>
    <w:p w:rsidR="00E42DC2" w:rsidRPr="007E5A6A" w:rsidRDefault="00E42DC2" w:rsidP="007E5A6A">
      <w:pPr>
        <w:spacing w:after="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 xml:space="preserve">The Assembly noted that the revenue for FTAs is declining and can no longer support their operations. </w:t>
      </w:r>
    </w:p>
    <w:p w:rsidR="00E42DC2" w:rsidRPr="007E5A6A" w:rsidRDefault="00E42DC2" w:rsidP="007E5A6A">
      <w:pPr>
        <w:spacing w:after="0" w:line="276" w:lineRule="auto"/>
        <w:jc w:val="both"/>
        <w:rPr>
          <w:rFonts w:ascii="Times New Roman" w:hAnsi="Times New Roman"/>
          <w:b/>
          <w:i/>
        </w:rPr>
      </w:pPr>
      <w:r w:rsidRPr="007E5A6A">
        <w:rPr>
          <w:rFonts w:ascii="Times New Roman" w:hAnsi="Times New Roman"/>
          <w:b/>
          <w:i/>
        </w:rPr>
        <w:t>Agreed 2:</w:t>
      </w:r>
    </w:p>
    <w:p w:rsidR="00C64D9D" w:rsidRPr="007E5A6A" w:rsidRDefault="00E42DC2" w:rsidP="007E5A6A">
      <w:pPr>
        <w:spacing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 xml:space="preserve">EACO Member States are encouraged to hold meetings with commercial advertisers to get their views on issues pertaining </w:t>
      </w:r>
      <w:r w:rsidR="004E33FB" w:rsidRPr="007E5A6A">
        <w:rPr>
          <w:rFonts w:ascii="Times New Roman" w:hAnsi="Times New Roman"/>
        </w:rPr>
        <w:t>advertisement in</w:t>
      </w:r>
      <w:r w:rsidRPr="007E5A6A">
        <w:rPr>
          <w:rFonts w:ascii="Times New Roman" w:hAnsi="Times New Roman"/>
        </w:rPr>
        <w:t xml:space="preserve"> media. </w:t>
      </w:r>
    </w:p>
    <w:p w:rsidR="00711A5E" w:rsidRPr="007E5A6A" w:rsidRDefault="00711A5E" w:rsidP="007E5A6A">
      <w:pPr>
        <w:pStyle w:val="ListParagraph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</w:rPr>
      </w:pPr>
    </w:p>
    <w:p w:rsidR="009137BC" w:rsidRPr="007E5A6A" w:rsidRDefault="009137BC" w:rsidP="007E5A6A">
      <w:pPr>
        <w:pStyle w:val="ListParagraph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/>
          <w:b/>
          <w:lang w:val="en-US"/>
        </w:rPr>
      </w:pPr>
      <w:r w:rsidRPr="007E5A6A">
        <w:rPr>
          <w:rFonts w:ascii="Times New Roman" w:hAnsi="Times New Roman"/>
          <w:b/>
          <w:lang w:val="en-US"/>
        </w:rPr>
        <w:t>IDENTIFY CROSS CUTTING ISSUES TO BE SHARED IN THE JOINT WORKING COMMITTEE</w:t>
      </w:r>
    </w:p>
    <w:p w:rsidR="009137BC" w:rsidRPr="007E5A6A" w:rsidRDefault="009137BC" w:rsidP="007E5A6A">
      <w:pPr>
        <w:pStyle w:val="ListParagraph"/>
        <w:spacing w:after="0" w:line="276" w:lineRule="auto"/>
        <w:jc w:val="both"/>
        <w:rPr>
          <w:rFonts w:ascii="Times New Roman" w:hAnsi="Times New Roman"/>
          <w:b/>
          <w:lang w:val="en-US"/>
        </w:rPr>
      </w:pPr>
    </w:p>
    <w:p w:rsidR="009137BC" w:rsidRPr="007E5A6A" w:rsidRDefault="00074DE3" w:rsidP="007E5A6A">
      <w:pPr>
        <w:pStyle w:val="ListParagraph"/>
        <w:numPr>
          <w:ilvl w:val="3"/>
          <w:numId w:val="7"/>
        </w:numPr>
        <w:spacing w:after="0" w:line="276" w:lineRule="auto"/>
        <w:ind w:left="709" w:hanging="425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 xml:space="preserve">There </w:t>
      </w:r>
      <w:r w:rsidR="00877B79" w:rsidRPr="007E5A6A">
        <w:rPr>
          <w:rFonts w:ascii="Times New Roman" w:hAnsi="Times New Roman"/>
        </w:rPr>
        <w:t xml:space="preserve">is a need for </w:t>
      </w:r>
      <w:r w:rsidRPr="007E5A6A">
        <w:rPr>
          <w:rFonts w:ascii="Times New Roman" w:hAnsi="Times New Roman"/>
        </w:rPr>
        <w:t xml:space="preserve">increased and consistent participation of TV and radio </w:t>
      </w:r>
      <w:r w:rsidR="009137BC" w:rsidRPr="007E5A6A">
        <w:rPr>
          <w:rFonts w:ascii="Times New Roman" w:hAnsi="Times New Roman"/>
        </w:rPr>
        <w:t xml:space="preserve">broadcasters in all </w:t>
      </w:r>
      <w:r w:rsidR="00FD4E4C" w:rsidRPr="007E5A6A">
        <w:rPr>
          <w:rFonts w:ascii="Times New Roman" w:hAnsi="Times New Roman"/>
        </w:rPr>
        <w:t>EACO activities</w:t>
      </w:r>
      <w:r w:rsidRPr="007E5A6A">
        <w:rPr>
          <w:rFonts w:ascii="Times New Roman" w:hAnsi="Times New Roman"/>
        </w:rPr>
        <w:t>.</w:t>
      </w:r>
      <w:r w:rsidR="00C4361E" w:rsidRPr="007E5A6A">
        <w:rPr>
          <w:rFonts w:ascii="Times New Roman" w:hAnsi="Times New Roman"/>
        </w:rPr>
        <w:t xml:space="preserve"> The NRAs engage all stakeholders and provide timely and adequate information about EACO and its activities. </w:t>
      </w:r>
    </w:p>
    <w:p w:rsidR="00074DE3" w:rsidRPr="007E5A6A" w:rsidRDefault="00074DE3" w:rsidP="007E5A6A">
      <w:pPr>
        <w:pStyle w:val="ListParagraph"/>
        <w:spacing w:after="0" w:line="276" w:lineRule="auto"/>
        <w:ind w:left="709"/>
        <w:jc w:val="both"/>
        <w:rPr>
          <w:rFonts w:ascii="Times New Roman" w:hAnsi="Times New Roman"/>
        </w:rPr>
      </w:pPr>
    </w:p>
    <w:p w:rsidR="009137BC" w:rsidRPr="007E5A6A" w:rsidRDefault="00B56897" w:rsidP="007E5A6A">
      <w:pPr>
        <w:pStyle w:val="ListParagraph"/>
        <w:numPr>
          <w:ilvl w:val="3"/>
          <w:numId w:val="7"/>
        </w:numPr>
        <w:spacing w:after="0" w:line="276" w:lineRule="auto"/>
        <w:ind w:left="709" w:hanging="425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>It is proposed that telecom operators provide appropriate / special</w:t>
      </w:r>
      <w:r w:rsidR="0008414D" w:rsidRPr="007E5A6A">
        <w:rPr>
          <w:rFonts w:ascii="Times New Roman" w:hAnsi="Times New Roman"/>
        </w:rPr>
        <w:t>ized</w:t>
      </w:r>
      <w:r w:rsidRPr="007E5A6A">
        <w:rPr>
          <w:rFonts w:ascii="Times New Roman" w:hAnsi="Times New Roman"/>
        </w:rPr>
        <w:t xml:space="preserve"> packages that will enable broad</w:t>
      </w:r>
      <w:r w:rsidR="00074DE3" w:rsidRPr="007E5A6A">
        <w:rPr>
          <w:rFonts w:ascii="Times New Roman" w:hAnsi="Times New Roman"/>
        </w:rPr>
        <w:t xml:space="preserve">casters to </w:t>
      </w:r>
      <w:r w:rsidR="0008414D" w:rsidRPr="007E5A6A">
        <w:rPr>
          <w:rFonts w:ascii="Times New Roman" w:hAnsi="Times New Roman"/>
        </w:rPr>
        <w:t xml:space="preserve">utilize existing telecom infrastructure in order to </w:t>
      </w:r>
      <w:r w:rsidR="00074DE3" w:rsidRPr="007E5A6A">
        <w:rPr>
          <w:rFonts w:ascii="Times New Roman" w:hAnsi="Times New Roman"/>
        </w:rPr>
        <w:t>str</w:t>
      </w:r>
      <w:r w:rsidR="0008414D" w:rsidRPr="007E5A6A">
        <w:rPr>
          <w:rFonts w:ascii="Times New Roman" w:hAnsi="Times New Roman"/>
        </w:rPr>
        <w:t>eam content.</w:t>
      </w:r>
    </w:p>
    <w:p w:rsidR="009137BC" w:rsidRPr="007E5A6A" w:rsidRDefault="009137BC" w:rsidP="007E5A6A">
      <w:pPr>
        <w:pStyle w:val="ListParagraph"/>
        <w:spacing w:after="0" w:line="276" w:lineRule="auto"/>
        <w:jc w:val="both"/>
        <w:rPr>
          <w:rFonts w:ascii="Times New Roman" w:hAnsi="Times New Roman"/>
        </w:rPr>
      </w:pPr>
    </w:p>
    <w:p w:rsidR="00074DE3" w:rsidRPr="007E5A6A" w:rsidRDefault="00074DE3" w:rsidP="007E5A6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  <w:b/>
          <w:lang w:val="en-US"/>
        </w:rPr>
        <w:t>WAY FORWARD FOR THE BROADCASTING ASSEMBLY</w:t>
      </w:r>
    </w:p>
    <w:p w:rsidR="00074DE3" w:rsidRPr="007E5A6A" w:rsidRDefault="00074DE3" w:rsidP="007E5A6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</w:rPr>
      </w:pPr>
    </w:p>
    <w:p w:rsidR="00074DE3" w:rsidRPr="007E5A6A" w:rsidRDefault="00074DE3" w:rsidP="007E5A6A">
      <w:pPr>
        <w:pStyle w:val="ListParagraph"/>
        <w:numPr>
          <w:ilvl w:val="6"/>
          <w:numId w:val="7"/>
        </w:numPr>
        <w:autoSpaceDE w:val="0"/>
        <w:autoSpaceDN w:val="0"/>
        <w:adjustRightInd w:val="0"/>
        <w:spacing w:after="0" w:line="276" w:lineRule="auto"/>
        <w:ind w:left="993" w:hanging="567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 xml:space="preserve">The </w:t>
      </w:r>
      <w:r w:rsidR="00C4588D" w:rsidRPr="007E5A6A">
        <w:rPr>
          <w:rFonts w:ascii="Times New Roman" w:hAnsi="Times New Roman"/>
        </w:rPr>
        <w:t>activities that</w:t>
      </w:r>
      <w:r w:rsidRPr="007E5A6A">
        <w:rPr>
          <w:rFonts w:ascii="Times New Roman" w:hAnsi="Times New Roman"/>
        </w:rPr>
        <w:t xml:space="preserve"> will be </w:t>
      </w:r>
      <w:r w:rsidR="00C4588D" w:rsidRPr="007E5A6A">
        <w:rPr>
          <w:rFonts w:ascii="Times New Roman" w:hAnsi="Times New Roman"/>
        </w:rPr>
        <w:t>conducted in</w:t>
      </w:r>
      <w:r w:rsidRPr="007E5A6A">
        <w:rPr>
          <w:rFonts w:ascii="Times New Roman" w:hAnsi="Times New Roman"/>
        </w:rPr>
        <w:t xml:space="preserve"> the next </w:t>
      </w:r>
      <w:r w:rsidR="00973528" w:rsidRPr="007E5A6A">
        <w:rPr>
          <w:rFonts w:ascii="Times New Roman" w:hAnsi="Times New Roman"/>
        </w:rPr>
        <w:t>cycle are: -</w:t>
      </w:r>
    </w:p>
    <w:p w:rsidR="00074DE3" w:rsidRPr="007E5A6A" w:rsidRDefault="00074DE3" w:rsidP="007E5A6A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>To develop strategies and regulatory frameworks for digital rights management and digital content management</w:t>
      </w:r>
    </w:p>
    <w:p w:rsidR="00074DE3" w:rsidRPr="007E5A6A" w:rsidRDefault="00074DE3" w:rsidP="007E5A6A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 xml:space="preserve">To conduct a study on </w:t>
      </w:r>
      <w:r w:rsidR="00973528" w:rsidRPr="007E5A6A">
        <w:rPr>
          <w:rFonts w:ascii="Times New Roman" w:hAnsi="Times New Roman"/>
        </w:rPr>
        <w:t xml:space="preserve">the current arrangement of </w:t>
      </w:r>
      <w:r w:rsidRPr="007E5A6A">
        <w:rPr>
          <w:rFonts w:ascii="Times New Roman" w:hAnsi="Times New Roman"/>
        </w:rPr>
        <w:t xml:space="preserve">acquiring exclusive rights to broadcast sports </w:t>
      </w:r>
    </w:p>
    <w:p w:rsidR="00074DE3" w:rsidRPr="007E5A6A" w:rsidRDefault="00074DE3" w:rsidP="007E5A6A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>To develop regulatory framework for local content development within the region</w:t>
      </w:r>
    </w:p>
    <w:p w:rsidR="00074DE3" w:rsidRPr="007E5A6A" w:rsidRDefault="00074DE3" w:rsidP="007E5A6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</w:rPr>
      </w:pPr>
    </w:p>
    <w:p w:rsidR="00B33EDC" w:rsidRPr="007E5A6A" w:rsidRDefault="00074DE3" w:rsidP="007E5A6A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76" w:lineRule="auto"/>
        <w:ind w:left="993" w:hanging="567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 xml:space="preserve">The EACO </w:t>
      </w:r>
      <w:r w:rsidR="00B33EDC" w:rsidRPr="007E5A6A">
        <w:rPr>
          <w:rFonts w:ascii="Times New Roman" w:hAnsi="Times New Roman"/>
        </w:rPr>
        <w:t>Secretariat is</w:t>
      </w:r>
      <w:r w:rsidRPr="007E5A6A">
        <w:rPr>
          <w:rFonts w:ascii="Times New Roman" w:hAnsi="Times New Roman"/>
        </w:rPr>
        <w:t xml:space="preserve"> requested to organise a regional workshop </w:t>
      </w:r>
      <w:r w:rsidR="00B33EDC" w:rsidRPr="007E5A6A">
        <w:rPr>
          <w:rFonts w:ascii="Times New Roman" w:hAnsi="Times New Roman"/>
        </w:rPr>
        <w:t>that will address the following issues: -</w:t>
      </w:r>
    </w:p>
    <w:p w:rsidR="00B33EDC" w:rsidRPr="007E5A6A" w:rsidRDefault="00B33EDC" w:rsidP="007E5A6A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>L</w:t>
      </w:r>
      <w:r w:rsidR="00074DE3" w:rsidRPr="007E5A6A">
        <w:rPr>
          <w:rFonts w:ascii="Times New Roman" w:hAnsi="Times New Roman"/>
        </w:rPr>
        <w:t xml:space="preserve">ocal content </w:t>
      </w:r>
      <w:r w:rsidRPr="007E5A6A">
        <w:rPr>
          <w:rFonts w:ascii="Times New Roman" w:hAnsi="Times New Roman"/>
        </w:rPr>
        <w:t xml:space="preserve">development and </w:t>
      </w:r>
      <w:r w:rsidR="00C4588D" w:rsidRPr="007E5A6A">
        <w:rPr>
          <w:rFonts w:ascii="Times New Roman" w:hAnsi="Times New Roman"/>
        </w:rPr>
        <w:t xml:space="preserve">challenges faced by the </w:t>
      </w:r>
      <w:r w:rsidRPr="007E5A6A">
        <w:rPr>
          <w:rFonts w:ascii="Times New Roman" w:hAnsi="Times New Roman"/>
        </w:rPr>
        <w:t xml:space="preserve">independent </w:t>
      </w:r>
      <w:r w:rsidR="00C4588D" w:rsidRPr="007E5A6A">
        <w:rPr>
          <w:rFonts w:ascii="Times New Roman" w:hAnsi="Times New Roman"/>
        </w:rPr>
        <w:t xml:space="preserve">content </w:t>
      </w:r>
      <w:r w:rsidRPr="007E5A6A">
        <w:rPr>
          <w:rFonts w:ascii="Times New Roman" w:hAnsi="Times New Roman"/>
        </w:rPr>
        <w:t>producers</w:t>
      </w:r>
      <w:r w:rsidR="00D91DAC" w:rsidRPr="007E5A6A">
        <w:rPr>
          <w:rFonts w:ascii="Times New Roman" w:hAnsi="Times New Roman"/>
        </w:rPr>
        <w:t xml:space="preserve"> and TV broadcasters</w:t>
      </w:r>
      <w:r w:rsidRPr="007E5A6A">
        <w:rPr>
          <w:rFonts w:ascii="Times New Roman" w:hAnsi="Times New Roman"/>
        </w:rPr>
        <w:t>.</w:t>
      </w:r>
      <w:r w:rsidR="00D91DAC" w:rsidRPr="007E5A6A">
        <w:rPr>
          <w:rFonts w:ascii="Times New Roman" w:hAnsi="Times New Roman"/>
        </w:rPr>
        <w:t xml:space="preserve"> </w:t>
      </w:r>
    </w:p>
    <w:p w:rsidR="00B33EDC" w:rsidRPr="007E5A6A" w:rsidRDefault="00B33EDC" w:rsidP="007E5A6A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t>S</w:t>
      </w:r>
      <w:r w:rsidR="00D91DAC" w:rsidRPr="007E5A6A">
        <w:rPr>
          <w:rFonts w:ascii="Times New Roman" w:hAnsi="Times New Roman"/>
        </w:rPr>
        <w:t xml:space="preserve">ustainability </w:t>
      </w:r>
      <w:r w:rsidRPr="007E5A6A">
        <w:rPr>
          <w:rFonts w:ascii="Times New Roman" w:hAnsi="Times New Roman"/>
        </w:rPr>
        <w:t xml:space="preserve">business </w:t>
      </w:r>
      <w:r w:rsidR="00D91DAC" w:rsidRPr="007E5A6A">
        <w:rPr>
          <w:rFonts w:ascii="Times New Roman" w:hAnsi="Times New Roman"/>
        </w:rPr>
        <w:t xml:space="preserve">model for </w:t>
      </w:r>
      <w:r w:rsidRPr="007E5A6A">
        <w:rPr>
          <w:rFonts w:ascii="Times New Roman" w:hAnsi="Times New Roman"/>
        </w:rPr>
        <w:t xml:space="preserve">FTA TV </w:t>
      </w:r>
      <w:r w:rsidR="000A19CD" w:rsidRPr="007E5A6A">
        <w:rPr>
          <w:rFonts w:ascii="Times New Roman" w:hAnsi="Times New Roman"/>
        </w:rPr>
        <w:t>broadcasters</w:t>
      </w:r>
      <w:r w:rsidR="00D91DAC" w:rsidRPr="007E5A6A">
        <w:rPr>
          <w:rFonts w:ascii="Times New Roman" w:hAnsi="Times New Roman"/>
        </w:rPr>
        <w:t xml:space="preserve"> </w:t>
      </w:r>
      <w:r w:rsidRPr="007E5A6A">
        <w:rPr>
          <w:rFonts w:ascii="Times New Roman" w:hAnsi="Times New Roman"/>
        </w:rPr>
        <w:t>taking into account rapidly</w:t>
      </w:r>
      <w:r w:rsidR="000A19CD" w:rsidRPr="007E5A6A">
        <w:rPr>
          <w:rFonts w:ascii="Times New Roman" w:hAnsi="Times New Roman"/>
        </w:rPr>
        <w:t xml:space="preserve"> changing environment</w:t>
      </w:r>
      <w:r w:rsidRPr="007E5A6A">
        <w:rPr>
          <w:rFonts w:ascii="Times New Roman" w:hAnsi="Times New Roman"/>
        </w:rPr>
        <w:t>s in the broadcasting sector</w:t>
      </w:r>
      <w:r w:rsidR="000A19CD" w:rsidRPr="007E5A6A">
        <w:rPr>
          <w:rFonts w:ascii="Times New Roman" w:hAnsi="Times New Roman"/>
        </w:rPr>
        <w:t xml:space="preserve">. </w:t>
      </w:r>
    </w:p>
    <w:p w:rsidR="00074DE3" w:rsidRDefault="00B33EDC" w:rsidP="007E5A6A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lastRenderedPageBreak/>
        <w:t>To invite commercial advertisers to get their views on issues pertaining advertisement in media.</w:t>
      </w:r>
    </w:p>
    <w:p w:rsidR="007E5A6A" w:rsidRPr="007E5A6A" w:rsidRDefault="007E5A6A" w:rsidP="007E5A6A">
      <w:pPr>
        <w:pStyle w:val="ListParagraph"/>
        <w:autoSpaceDE w:val="0"/>
        <w:autoSpaceDN w:val="0"/>
        <w:adjustRightInd w:val="0"/>
        <w:spacing w:after="0" w:line="276" w:lineRule="auto"/>
        <w:ind w:left="1713"/>
        <w:jc w:val="both"/>
        <w:rPr>
          <w:rFonts w:ascii="Times New Roman" w:hAnsi="Times New Roman"/>
        </w:rPr>
      </w:pPr>
    </w:p>
    <w:p w:rsidR="00D23CAB" w:rsidRPr="007E5A6A" w:rsidRDefault="00422B3A" w:rsidP="007E5A6A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lang w:val="en-US"/>
        </w:rPr>
      </w:pPr>
      <w:r w:rsidRPr="007E5A6A">
        <w:rPr>
          <w:rFonts w:ascii="Times New Roman" w:hAnsi="Times New Roman"/>
          <w:b/>
          <w:lang w:val="en-US"/>
        </w:rPr>
        <w:t xml:space="preserve">CONSIDERATION AND ADOPTION OF THE REPORT OF THE BROADCASTING ASSEMBLY </w:t>
      </w:r>
    </w:p>
    <w:p w:rsidR="00422B3A" w:rsidRPr="007E5A6A" w:rsidRDefault="00422B3A" w:rsidP="007E5A6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lang w:val="en-US"/>
        </w:rPr>
      </w:pPr>
      <w:r w:rsidRPr="007E5A6A">
        <w:rPr>
          <w:rFonts w:ascii="Times New Roman" w:hAnsi="Times New Roman"/>
          <w:lang w:val="en-US"/>
        </w:rPr>
        <w:t xml:space="preserve">The Assembly considered and adopted the report of the </w:t>
      </w:r>
      <w:r w:rsidR="002F6667" w:rsidRPr="007E5A6A">
        <w:rPr>
          <w:rFonts w:ascii="Times New Roman" w:hAnsi="Times New Roman"/>
          <w:lang w:val="en-US"/>
        </w:rPr>
        <w:t xml:space="preserve">Broadcast </w:t>
      </w:r>
      <w:r w:rsidR="0079719A" w:rsidRPr="007E5A6A">
        <w:rPr>
          <w:rFonts w:ascii="Times New Roman" w:hAnsi="Times New Roman"/>
          <w:lang w:val="en-US"/>
        </w:rPr>
        <w:t>Assembly.</w:t>
      </w:r>
    </w:p>
    <w:p w:rsidR="0023645C" w:rsidRPr="007E5A6A" w:rsidRDefault="0023645C" w:rsidP="007E5A6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lang w:val="en-US"/>
        </w:rPr>
      </w:pPr>
    </w:p>
    <w:p w:rsidR="00D23CAB" w:rsidRPr="007E5A6A" w:rsidRDefault="00D23CAB" w:rsidP="007E5A6A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lang w:val="en-US"/>
        </w:rPr>
      </w:pPr>
      <w:r w:rsidRPr="007E5A6A">
        <w:rPr>
          <w:rFonts w:ascii="Times New Roman" w:hAnsi="Times New Roman"/>
          <w:b/>
          <w:lang w:val="en-US"/>
        </w:rPr>
        <w:t>CLOSING OF THE MEETING</w:t>
      </w:r>
    </w:p>
    <w:p w:rsidR="00007107" w:rsidRPr="007E5A6A" w:rsidRDefault="00276F94" w:rsidP="007E5A6A">
      <w:pPr>
        <w:spacing w:before="120" w:line="276" w:lineRule="auto"/>
        <w:jc w:val="both"/>
        <w:rPr>
          <w:rFonts w:ascii="Times New Roman" w:hAnsi="Times New Roman"/>
          <w:lang w:val="en-US"/>
        </w:rPr>
      </w:pPr>
      <w:r w:rsidRPr="007E5A6A">
        <w:rPr>
          <w:rFonts w:ascii="Times New Roman" w:hAnsi="Times New Roman"/>
          <w:lang w:val="en-US"/>
        </w:rPr>
        <w:t>In the closing remarks, the Chairman thanked the members for their participation</w:t>
      </w:r>
      <w:r w:rsidR="00007107" w:rsidRPr="007E5A6A">
        <w:rPr>
          <w:rFonts w:ascii="Times New Roman" w:hAnsi="Times New Roman"/>
          <w:lang w:val="en-US"/>
        </w:rPr>
        <w:t xml:space="preserve"> in the Assembly meeting and encouraged them to actively participate in the future work of the Assembly. </w:t>
      </w:r>
    </w:p>
    <w:p w:rsidR="00D23CAB" w:rsidRPr="007E5A6A" w:rsidRDefault="00276F94" w:rsidP="007E5A6A">
      <w:pPr>
        <w:spacing w:before="12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  <w:lang w:val="en-US"/>
        </w:rPr>
        <w:t>The Chairman therefore declared the meeting closed</w:t>
      </w:r>
      <w:r w:rsidR="00007107" w:rsidRPr="007E5A6A">
        <w:rPr>
          <w:rFonts w:ascii="Times New Roman" w:hAnsi="Times New Roman"/>
          <w:lang w:val="en-US"/>
        </w:rPr>
        <w:t xml:space="preserve"> at </w:t>
      </w:r>
      <w:r w:rsidR="0008431B" w:rsidRPr="007E5A6A">
        <w:rPr>
          <w:rFonts w:ascii="Times New Roman" w:hAnsi="Times New Roman"/>
        </w:rPr>
        <w:t>6:26pm</w:t>
      </w:r>
      <w:r w:rsidR="00007107" w:rsidRPr="007E5A6A">
        <w:rPr>
          <w:rFonts w:ascii="Times New Roman" w:hAnsi="Times New Roman"/>
        </w:rPr>
        <w:t>.</w:t>
      </w:r>
    </w:p>
    <w:p w:rsidR="00C413BC" w:rsidRPr="007E5A6A" w:rsidRDefault="00C413BC" w:rsidP="007E5A6A">
      <w:pPr>
        <w:spacing w:before="120" w:line="276" w:lineRule="auto"/>
        <w:jc w:val="both"/>
        <w:rPr>
          <w:rFonts w:ascii="Times New Roman" w:hAnsi="Times New Roman"/>
        </w:rPr>
      </w:pPr>
    </w:p>
    <w:p w:rsidR="003C4992" w:rsidRPr="007E5A6A" w:rsidRDefault="003C4992" w:rsidP="007E5A6A">
      <w:pPr>
        <w:spacing w:before="120" w:line="276" w:lineRule="auto"/>
        <w:jc w:val="both"/>
        <w:rPr>
          <w:rFonts w:ascii="Times New Roman" w:hAnsi="Times New Roman"/>
        </w:rPr>
      </w:pPr>
    </w:p>
    <w:p w:rsidR="003C4992" w:rsidRPr="007E5A6A" w:rsidRDefault="003C4992" w:rsidP="007E5A6A">
      <w:pPr>
        <w:spacing w:before="120" w:line="276" w:lineRule="auto"/>
        <w:jc w:val="both"/>
        <w:rPr>
          <w:rFonts w:ascii="Times New Roman" w:hAnsi="Times New Roman"/>
        </w:rPr>
      </w:pPr>
    </w:p>
    <w:p w:rsidR="003C4992" w:rsidRPr="007E5A6A" w:rsidRDefault="003C4992" w:rsidP="007E5A6A">
      <w:pPr>
        <w:spacing w:before="120" w:line="276" w:lineRule="auto"/>
        <w:jc w:val="both"/>
        <w:rPr>
          <w:rFonts w:ascii="Times New Roman" w:hAnsi="Times New Roman"/>
        </w:rPr>
      </w:pPr>
    </w:p>
    <w:p w:rsidR="003C4992" w:rsidRPr="007E5A6A" w:rsidRDefault="003C4992" w:rsidP="007E5A6A">
      <w:pPr>
        <w:spacing w:before="120" w:line="276" w:lineRule="auto"/>
        <w:jc w:val="both"/>
        <w:rPr>
          <w:rFonts w:ascii="Times New Roman" w:hAnsi="Times New Roman"/>
        </w:rPr>
      </w:pPr>
    </w:p>
    <w:p w:rsidR="003C4992" w:rsidRPr="007E5A6A" w:rsidRDefault="003C4992" w:rsidP="007E5A6A">
      <w:pPr>
        <w:spacing w:before="120" w:line="276" w:lineRule="auto"/>
        <w:jc w:val="both"/>
        <w:rPr>
          <w:rFonts w:ascii="Times New Roman" w:hAnsi="Times New Roman"/>
        </w:rPr>
      </w:pPr>
    </w:p>
    <w:p w:rsidR="003C4992" w:rsidRPr="007E5A6A" w:rsidRDefault="003C4992" w:rsidP="007E5A6A">
      <w:pPr>
        <w:spacing w:before="120" w:line="276" w:lineRule="auto"/>
        <w:jc w:val="both"/>
        <w:rPr>
          <w:rFonts w:ascii="Times New Roman" w:hAnsi="Times New Roman"/>
        </w:rPr>
      </w:pPr>
    </w:p>
    <w:p w:rsidR="003C4992" w:rsidRPr="007E5A6A" w:rsidRDefault="003C4992" w:rsidP="007E5A6A">
      <w:pPr>
        <w:spacing w:before="120" w:line="276" w:lineRule="auto"/>
        <w:jc w:val="both"/>
        <w:rPr>
          <w:rFonts w:ascii="Times New Roman" w:hAnsi="Times New Roman"/>
        </w:rPr>
      </w:pPr>
    </w:p>
    <w:p w:rsidR="003C4992" w:rsidRPr="007E5A6A" w:rsidRDefault="003C4992" w:rsidP="007E5A6A">
      <w:pPr>
        <w:spacing w:before="120" w:line="276" w:lineRule="auto"/>
        <w:jc w:val="both"/>
        <w:rPr>
          <w:rFonts w:ascii="Times New Roman" w:hAnsi="Times New Roman"/>
        </w:rPr>
      </w:pPr>
    </w:p>
    <w:p w:rsidR="003C4992" w:rsidRPr="007E5A6A" w:rsidRDefault="003C4992" w:rsidP="007E5A6A">
      <w:pPr>
        <w:spacing w:before="120" w:line="276" w:lineRule="auto"/>
        <w:jc w:val="both"/>
        <w:rPr>
          <w:rFonts w:ascii="Times New Roman" w:hAnsi="Times New Roman"/>
        </w:rPr>
      </w:pPr>
    </w:p>
    <w:p w:rsidR="003C4992" w:rsidRPr="007E5A6A" w:rsidRDefault="003C4992" w:rsidP="007E5A6A">
      <w:pPr>
        <w:spacing w:before="120" w:line="276" w:lineRule="auto"/>
        <w:jc w:val="both"/>
        <w:rPr>
          <w:rFonts w:ascii="Times New Roman" w:hAnsi="Times New Roman"/>
        </w:rPr>
      </w:pPr>
    </w:p>
    <w:p w:rsidR="003C4992" w:rsidRPr="007E5A6A" w:rsidRDefault="003C4992" w:rsidP="007E5A6A">
      <w:pPr>
        <w:spacing w:before="120" w:line="276" w:lineRule="auto"/>
        <w:jc w:val="both"/>
        <w:rPr>
          <w:rFonts w:ascii="Times New Roman" w:hAnsi="Times New Roman"/>
        </w:rPr>
      </w:pPr>
    </w:p>
    <w:p w:rsidR="003C4992" w:rsidRPr="007E5A6A" w:rsidRDefault="003C4992" w:rsidP="007E5A6A">
      <w:pPr>
        <w:spacing w:before="120" w:line="276" w:lineRule="auto"/>
        <w:jc w:val="both"/>
        <w:rPr>
          <w:rFonts w:ascii="Times New Roman" w:hAnsi="Times New Roman"/>
        </w:rPr>
      </w:pPr>
    </w:p>
    <w:p w:rsidR="003C4992" w:rsidRDefault="003C4992" w:rsidP="007E5A6A">
      <w:pPr>
        <w:spacing w:before="120" w:line="276" w:lineRule="auto"/>
        <w:jc w:val="both"/>
        <w:rPr>
          <w:rFonts w:ascii="Times New Roman" w:hAnsi="Times New Roman"/>
        </w:rPr>
      </w:pPr>
    </w:p>
    <w:p w:rsidR="007E5A6A" w:rsidRDefault="007E5A6A" w:rsidP="007E5A6A">
      <w:pPr>
        <w:spacing w:before="120" w:line="276" w:lineRule="auto"/>
        <w:jc w:val="both"/>
        <w:rPr>
          <w:rFonts w:ascii="Times New Roman" w:hAnsi="Times New Roman"/>
        </w:rPr>
      </w:pPr>
    </w:p>
    <w:p w:rsidR="007E5A6A" w:rsidRPr="007E5A6A" w:rsidRDefault="007E5A6A" w:rsidP="007E5A6A">
      <w:pPr>
        <w:spacing w:before="120" w:line="276" w:lineRule="auto"/>
        <w:jc w:val="both"/>
        <w:rPr>
          <w:rFonts w:ascii="Times New Roman" w:hAnsi="Times New Roman"/>
        </w:rPr>
      </w:pPr>
    </w:p>
    <w:p w:rsidR="00AE5D09" w:rsidRPr="007E5A6A" w:rsidRDefault="00AE5D09" w:rsidP="007E5A6A">
      <w:pPr>
        <w:spacing w:before="120" w:line="276" w:lineRule="auto"/>
        <w:jc w:val="both"/>
        <w:rPr>
          <w:rFonts w:ascii="Times New Roman" w:hAnsi="Times New Roman"/>
        </w:rPr>
      </w:pPr>
    </w:p>
    <w:p w:rsidR="003C4992" w:rsidRPr="007E5A6A" w:rsidRDefault="003C4992" w:rsidP="007E5A6A">
      <w:pPr>
        <w:spacing w:before="120" w:line="276" w:lineRule="auto"/>
        <w:jc w:val="both"/>
        <w:rPr>
          <w:rFonts w:ascii="Times New Roman" w:hAnsi="Times New Roman"/>
        </w:rPr>
      </w:pPr>
    </w:p>
    <w:p w:rsidR="00E71BCE" w:rsidRPr="007E5A6A" w:rsidRDefault="00E71BCE" w:rsidP="007E5A6A">
      <w:pPr>
        <w:spacing w:line="276" w:lineRule="auto"/>
        <w:rPr>
          <w:rFonts w:ascii="Times New Roman" w:hAnsi="Times New Roman"/>
          <w:b/>
          <w:noProof/>
        </w:rPr>
      </w:pPr>
      <w:r w:rsidRPr="007E5A6A">
        <w:rPr>
          <w:rFonts w:ascii="Times New Roman" w:hAnsi="Times New Roman"/>
          <w:b/>
          <w:noProof/>
        </w:rPr>
        <w:lastRenderedPageBreak/>
        <w:t>ANNEX 1: LIST OF PARTICIPANTS</w:t>
      </w:r>
    </w:p>
    <w:bookmarkStart w:id="0" w:name="_GoBack"/>
    <w:bookmarkStart w:id="1" w:name="_MON_1623699304"/>
    <w:bookmarkEnd w:id="1"/>
    <w:p w:rsidR="0079719A" w:rsidRPr="007E5A6A" w:rsidRDefault="00EF35A0" w:rsidP="007E5A6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9360"/>
        </w:tabs>
        <w:autoSpaceDE w:val="0"/>
        <w:autoSpaceDN w:val="0"/>
        <w:adjustRightInd w:val="0"/>
        <w:spacing w:after="24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object w:dxaOrig="1100" w:dyaOrig="7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55pt;height:35.5pt" o:ole="">
            <v:imagedata r:id="rId9" o:title=""/>
          </v:shape>
          <o:OLEObject Type="Embed" ProgID="Word.Document.12" ShapeID="_x0000_i1030" DrawAspect="Icon" ObjectID="_1624702387" r:id="rId10">
            <o:FieldCodes>\s</o:FieldCodes>
          </o:OLEObject>
        </w:object>
      </w:r>
      <w:bookmarkEnd w:id="0"/>
    </w:p>
    <w:p w:rsidR="009254BC" w:rsidRPr="007E5A6A" w:rsidRDefault="009254BC" w:rsidP="007E5A6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9360"/>
        </w:tabs>
        <w:autoSpaceDE w:val="0"/>
        <w:autoSpaceDN w:val="0"/>
        <w:adjustRightInd w:val="0"/>
        <w:spacing w:after="240" w:line="276" w:lineRule="auto"/>
        <w:jc w:val="both"/>
        <w:rPr>
          <w:rFonts w:ascii="Times New Roman" w:hAnsi="Times New Roman"/>
          <w:b/>
          <w:noProof/>
        </w:rPr>
      </w:pPr>
      <w:r w:rsidRPr="007E5A6A">
        <w:rPr>
          <w:rFonts w:ascii="Times New Roman" w:hAnsi="Times New Roman"/>
          <w:b/>
          <w:noProof/>
        </w:rPr>
        <w:t>ANNEX 2:  REPORT OF THE 25</w:t>
      </w:r>
      <w:r w:rsidRPr="007E5A6A">
        <w:rPr>
          <w:rFonts w:ascii="Times New Roman" w:hAnsi="Times New Roman"/>
          <w:b/>
          <w:noProof/>
          <w:vertAlign w:val="superscript"/>
        </w:rPr>
        <w:t>TH</w:t>
      </w:r>
      <w:r w:rsidR="007E5A6A">
        <w:rPr>
          <w:rFonts w:ascii="Times New Roman" w:hAnsi="Times New Roman"/>
          <w:b/>
          <w:noProof/>
        </w:rPr>
        <w:t xml:space="preserve"> </w:t>
      </w:r>
      <w:r w:rsidRPr="007E5A6A">
        <w:rPr>
          <w:rFonts w:ascii="Times New Roman" w:hAnsi="Times New Roman"/>
          <w:b/>
          <w:noProof/>
        </w:rPr>
        <w:t xml:space="preserve"> ASSEMBLY OF BROADCASTERS </w:t>
      </w:r>
    </w:p>
    <w:bookmarkStart w:id="2" w:name="_MON_1623700176"/>
    <w:bookmarkEnd w:id="2"/>
    <w:p w:rsidR="00593831" w:rsidRPr="007E5A6A" w:rsidRDefault="00B92254" w:rsidP="007E5A6A">
      <w:pPr>
        <w:widowControl w:val="0"/>
        <w:autoSpaceDE w:val="0"/>
        <w:autoSpaceDN w:val="0"/>
        <w:adjustRightInd w:val="0"/>
        <w:spacing w:after="240" w:line="276" w:lineRule="auto"/>
        <w:rPr>
          <w:rFonts w:ascii="Times New Roman" w:hAnsi="Times New Roman"/>
          <w:b/>
        </w:rPr>
      </w:pPr>
      <w:r w:rsidRPr="007E5A6A">
        <w:rPr>
          <w:rFonts w:ascii="Times New Roman" w:hAnsi="Times New Roman"/>
          <w:b/>
        </w:rPr>
        <w:object w:dxaOrig="1520" w:dyaOrig="986">
          <v:shape id="_x0000_i1025" type="#_x0000_t75" style="width:77pt;height:49pt" o:ole="">
            <v:imagedata r:id="rId11" o:title=""/>
          </v:shape>
          <o:OLEObject Type="Embed" ProgID="Word.Document.12" ShapeID="_x0000_i1025" DrawAspect="Icon" ObjectID="_1624702388" r:id="rId12">
            <o:FieldCodes>\s</o:FieldCodes>
          </o:OLEObject>
        </w:object>
      </w:r>
    </w:p>
    <w:p w:rsidR="00865473" w:rsidRPr="007E5A6A" w:rsidRDefault="00C325AC" w:rsidP="007E5A6A">
      <w:pPr>
        <w:spacing w:line="276" w:lineRule="auto"/>
        <w:rPr>
          <w:rFonts w:ascii="Times New Roman" w:hAnsi="Times New Roman"/>
          <w:b/>
          <w:noProof/>
        </w:rPr>
      </w:pPr>
      <w:r w:rsidRPr="007E5A6A">
        <w:rPr>
          <w:rFonts w:ascii="Times New Roman" w:hAnsi="Times New Roman"/>
          <w:b/>
          <w:noProof/>
        </w:rPr>
        <w:t xml:space="preserve">ANNEX 3:  </w:t>
      </w:r>
      <w:r w:rsidR="00865473" w:rsidRPr="007E5A6A">
        <w:rPr>
          <w:rFonts w:ascii="Times New Roman" w:hAnsi="Times New Roman"/>
          <w:b/>
          <w:noProof/>
        </w:rPr>
        <w:t>TRENDS IN BROADCASTING SECTOR</w:t>
      </w:r>
    </w:p>
    <w:bookmarkStart w:id="3" w:name="_MON_1623701554"/>
    <w:bookmarkEnd w:id="3"/>
    <w:p w:rsidR="00C325AC" w:rsidRPr="007E5A6A" w:rsidRDefault="00183A2F" w:rsidP="007E5A6A">
      <w:pPr>
        <w:spacing w:line="276" w:lineRule="auto"/>
        <w:rPr>
          <w:rFonts w:ascii="Times New Roman" w:hAnsi="Times New Roman"/>
          <w:b/>
          <w:noProof/>
        </w:rPr>
      </w:pPr>
      <w:r w:rsidRPr="007E5A6A">
        <w:rPr>
          <w:rFonts w:ascii="Times New Roman" w:hAnsi="Times New Roman"/>
          <w:b/>
          <w:noProof/>
        </w:rPr>
        <w:object w:dxaOrig="1520" w:dyaOrig="986">
          <v:shape id="_x0000_i1026" type="#_x0000_t75" style="width:77pt;height:49pt" o:ole="">
            <v:imagedata r:id="rId13" o:title=""/>
          </v:shape>
          <o:OLEObject Type="Embed" ProgID="Word.Document.8" ShapeID="_x0000_i1026" DrawAspect="Icon" ObjectID="_1624702389" r:id="rId14">
            <o:FieldCodes>\s</o:FieldCodes>
          </o:OLEObject>
        </w:object>
      </w:r>
      <w:r w:rsidR="00C325AC" w:rsidRPr="007E5A6A">
        <w:rPr>
          <w:rFonts w:ascii="Times New Roman" w:hAnsi="Times New Roman"/>
          <w:b/>
          <w:noProof/>
        </w:rPr>
        <w:t xml:space="preserve"> </w:t>
      </w:r>
    </w:p>
    <w:p w:rsidR="004767CB" w:rsidRPr="007E5A6A" w:rsidRDefault="004767CB" w:rsidP="007E5A6A">
      <w:pPr>
        <w:spacing w:line="276" w:lineRule="auto"/>
        <w:rPr>
          <w:rFonts w:ascii="Times New Roman" w:hAnsi="Times New Roman"/>
          <w:b/>
          <w:noProof/>
        </w:rPr>
      </w:pPr>
      <w:r w:rsidRPr="007E5A6A">
        <w:rPr>
          <w:rFonts w:ascii="Times New Roman" w:hAnsi="Times New Roman"/>
          <w:b/>
          <w:noProof/>
        </w:rPr>
        <w:t xml:space="preserve">ANNEX 4:   USE OF WHITE SPACES </w:t>
      </w:r>
    </w:p>
    <w:p w:rsidR="004767CB" w:rsidRPr="007E5A6A" w:rsidRDefault="00AD31D1" w:rsidP="007E5A6A">
      <w:pPr>
        <w:spacing w:line="276" w:lineRule="auto"/>
        <w:rPr>
          <w:rFonts w:ascii="Times New Roman" w:hAnsi="Times New Roman"/>
          <w:b/>
          <w:noProof/>
        </w:rPr>
      </w:pPr>
      <w:r w:rsidRPr="007E5A6A">
        <w:rPr>
          <w:rFonts w:ascii="Times New Roman" w:hAnsi="Times New Roman"/>
          <w:b/>
          <w:noProof/>
        </w:rPr>
        <w:object w:dxaOrig="1520" w:dyaOrig="986">
          <v:shape id="_x0000_i1027" type="#_x0000_t75" style="width:76pt;height:49pt" o:ole="">
            <v:imagedata r:id="rId15" o:title=""/>
          </v:shape>
          <o:OLEObject Type="Embed" ProgID="AcroExch.Document.DC" ShapeID="_x0000_i1027" DrawAspect="Icon" ObjectID="_1624702390" r:id="rId16"/>
        </w:object>
      </w:r>
    </w:p>
    <w:p w:rsidR="00D23CAB" w:rsidRPr="007E5A6A" w:rsidRDefault="004767CB" w:rsidP="007E5A6A">
      <w:pPr>
        <w:spacing w:line="276" w:lineRule="auto"/>
        <w:rPr>
          <w:rFonts w:ascii="Times New Roman" w:hAnsi="Times New Roman"/>
          <w:b/>
          <w:noProof/>
        </w:rPr>
      </w:pPr>
      <w:r w:rsidRPr="007E5A6A">
        <w:rPr>
          <w:rFonts w:ascii="Times New Roman" w:hAnsi="Times New Roman"/>
          <w:b/>
          <w:noProof/>
        </w:rPr>
        <w:t>ANNEX 5</w:t>
      </w:r>
      <w:r w:rsidR="00025404" w:rsidRPr="007E5A6A">
        <w:rPr>
          <w:rFonts w:ascii="Times New Roman" w:hAnsi="Times New Roman"/>
          <w:b/>
          <w:noProof/>
        </w:rPr>
        <w:t xml:space="preserve">:  REPORT OF THE EACO WORKING GROUP 5 </w:t>
      </w:r>
    </w:p>
    <w:p w:rsidR="000F343E" w:rsidRPr="007E5A6A" w:rsidRDefault="000F0C13" w:rsidP="007E5A6A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9360"/>
        </w:tabs>
        <w:autoSpaceDE w:val="0"/>
        <w:autoSpaceDN w:val="0"/>
        <w:adjustRightInd w:val="0"/>
        <w:spacing w:after="240" w:line="276" w:lineRule="auto"/>
        <w:jc w:val="both"/>
        <w:rPr>
          <w:rFonts w:ascii="Times New Roman" w:hAnsi="Times New Roman"/>
        </w:rPr>
      </w:pPr>
      <w:r w:rsidRPr="007E5A6A">
        <w:rPr>
          <w:rFonts w:ascii="Times New Roman" w:hAnsi="Times New Roman"/>
        </w:rPr>
        <w:object w:dxaOrig="1520" w:dyaOrig="986">
          <v:shape id="_x0000_i1028" type="#_x0000_t75" style="width:77pt;height:49pt" o:ole="">
            <v:imagedata r:id="rId17" o:title=""/>
          </v:shape>
          <o:OLEObject Type="Embed" ProgID="PowerPoint.Show.12" ShapeID="_x0000_i1028" DrawAspect="Icon" ObjectID="_1624702391" r:id="rId18"/>
        </w:object>
      </w:r>
      <w:r w:rsidRPr="007E5A6A">
        <w:rPr>
          <w:rFonts w:ascii="Times New Roman" w:hAnsi="Times New Roman"/>
        </w:rPr>
        <w:t xml:space="preserve">                                    </w:t>
      </w:r>
      <w:bookmarkStart w:id="4" w:name="_MON_1624698630"/>
      <w:bookmarkEnd w:id="4"/>
      <w:r w:rsidR="00AD31D1" w:rsidRPr="007E5A6A">
        <w:rPr>
          <w:rFonts w:ascii="Times New Roman" w:hAnsi="Times New Roman"/>
        </w:rPr>
        <w:object w:dxaOrig="1520" w:dyaOrig="986">
          <v:shape id="_x0000_i1029" type="#_x0000_t75" style="width:76pt;height:49pt" o:ole="">
            <v:imagedata r:id="rId19" o:title=""/>
          </v:shape>
          <o:OLEObject Type="Embed" ProgID="Word.Document.12" ShapeID="_x0000_i1029" DrawAspect="Icon" ObjectID="_1624702392" r:id="rId20">
            <o:FieldCodes>\s</o:FieldCodes>
          </o:OLEObject>
        </w:object>
      </w:r>
    </w:p>
    <w:p w:rsidR="00D23CAB" w:rsidRPr="007E5A6A" w:rsidRDefault="00D23CAB" w:rsidP="007E5A6A">
      <w:pPr>
        <w:widowControl w:val="0"/>
        <w:autoSpaceDE w:val="0"/>
        <w:autoSpaceDN w:val="0"/>
        <w:adjustRightInd w:val="0"/>
        <w:spacing w:after="240" w:line="276" w:lineRule="auto"/>
        <w:rPr>
          <w:rFonts w:ascii="Times New Roman" w:hAnsi="Times New Roman"/>
          <w:b/>
        </w:rPr>
      </w:pPr>
    </w:p>
    <w:p w:rsidR="001E4293" w:rsidRPr="007E5A6A" w:rsidRDefault="001E4293" w:rsidP="007E5A6A">
      <w:pPr>
        <w:spacing w:line="276" w:lineRule="auto"/>
        <w:rPr>
          <w:rFonts w:ascii="Times New Roman" w:hAnsi="Times New Roman"/>
        </w:rPr>
      </w:pPr>
    </w:p>
    <w:sectPr w:rsidR="001E4293" w:rsidRPr="007E5A6A" w:rsidSect="00AE5D09">
      <w:footerReference w:type="default" r:id="rId21"/>
      <w:pgSz w:w="12240" w:h="15840"/>
      <w:pgMar w:top="1247" w:right="1440" w:bottom="124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417C" w:rsidRDefault="0028417C" w:rsidP="00B870BA">
      <w:pPr>
        <w:spacing w:after="0"/>
      </w:pPr>
      <w:r>
        <w:separator/>
      </w:r>
    </w:p>
  </w:endnote>
  <w:endnote w:type="continuationSeparator" w:id="0">
    <w:p w:rsidR="0028417C" w:rsidRDefault="0028417C" w:rsidP="00B870B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70305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870BA" w:rsidRDefault="00B870B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35A0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B870BA" w:rsidRDefault="00B870B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417C" w:rsidRDefault="0028417C" w:rsidP="00B870BA">
      <w:pPr>
        <w:spacing w:after="0"/>
      </w:pPr>
      <w:r>
        <w:separator/>
      </w:r>
    </w:p>
  </w:footnote>
  <w:footnote w:type="continuationSeparator" w:id="0">
    <w:p w:rsidR="0028417C" w:rsidRDefault="0028417C" w:rsidP="00B870B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633F9"/>
    <w:multiLevelType w:val="hybridMultilevel"/>
    <w:tmpl w:val="8BD01178"/>
    <w:lvl w:ilvl="0" w:tplc="92CC08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5C7BC6"/>
    <w:multiLevelType w:val="hybridMultilevel"/>
    <w:tmpl w:val="5BA2B6D2"/>
    <w:lvl w:ilvl="0" w:tplc="92CC08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683F2A"/>
    <w:multiLevelType w:val="hybridMultilevel"/>
    <w:tmpl w:val="C6CC2198"/>
    <w:lvl w:ilvl="0" w:tplc="CC0800F2">
      <w:start w:val="1"/>
      <w:numFmt w:val="lowerRoman"/>
      <w:lvlText w:val="(%1)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86521"/>
    <w:multiLevelType w:val="multilevel"/>
    <w:tmpl w:val="C37868EE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>
    <w:nsid w:val="127426D1"/>
    <w:multiLevelType w:val="hybridMultilevel"/>
    <w:tmpl w:val="A81269A4"/>
    <w:lvl w:ilvl="0" w:tplc="DD5802BA">
      <w:start w:val="1"/>
      <w:numFmt w:val="lowerLetter"/>
      <w:lvlText w:val="(%1)"/>
      <w:lvlJc w:val="left"/>
      <w:pPr>
        <w:ind w:left="171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33" w:hanging="360"/>
      </w:pPr>
    </w:lvl>
    <w:lvl w:ilvl="2" w:tplc="0809001B" w:tentative="1">
      <w:start w:val="1"/>
      <w:numFmt w:val="lowerRoman"/>
      <w:lvlText w:val="%3."/>
      <w:lvlJc w:val="right"/>
      <w:pPr>
        <w:ind w:left="3153" w:hanging="180"/>
      </w:pPr>
    </w:lvl>
    <w:lvl w:ilvl="3" w:tplc="0809000F" w:tentative="1">
      <w:start w:val="1"/>
      <w:numFmt w:val="decimal"/>
      <w:lvlText w:val="%4."/>
      <w:lvlJc w:val="left"/>
      <w:pPr>
        <w:ind w:left="3873" w:hanging="360"/>
      </w:pPr>
    </w:lvl>
    <w:lvl w:ilvl="4" w:tplc="08090019" w:tentative="1">
      <w:start w:val="1"/>
      <w:numFmt w:val="lowerLetter"/>
      <w:lvlText w:val="%5."/>
      <w:lvlJc w:val="left"/>
      <w:pPr>
        <w:ind w:left="4593" w:hanging="360"/>
      </w:pPr>
    </w:lvl>
    <w:lvl w:ilvl="5" w:tplc="0809001B" w:tentative="1">
      <w:start w:val="1"/>
      <w:numFmt w:val="lowerRoman"/>
      <w:lvlText w:val="%6."/>
      <w:lvlJc w:val="right"/>
      <w:pPr>
        <w:ind w:left="5313" w:hanging="180"/>
      </w:pPr>
    </w:lvl>
    <w:lvl w:ilvl="6" w:tplc="0809000F" w:tentative="1">
      <w:start w:val="1"/>
      <w:numFmt w:val="decimal"/>
      <w:lvlText w:val="%7."/>
      <w:lvlJc w:val="left"/>
      <w:pPr>
        <w:ind w:left="6033" w:hanging="360"/>
      </w:pPr>
    </w:lvl>
    <w:lvl w:ilvl="7" w:tplc="08090019" w:tentative="1">
      <w:start w:val="1"/>
      <w:numFmt w:val="lowerLetter"/>
      <w:lvlText w:val="%8."/>
      <w:lvlJc w:val="left"/>
      <w:pPr>
        <w:ind w:left="6753" w:hanging="360"/>
      </w:pPr>
    </w:lvl>
    <w:lvl w:ilvl="8" w:tplc="0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">
    <w:nsid w:val="16CA7915"/>
    <w:multiLevelType w:val="hybridMultilevel"/>
    <w:tmpl w:val="FD02CCF6"/>
    <w:lvl w:ilvl="0" w:tplc="DD5802B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30292"/>
    <w:multiLevelType w:val="hybridMultilevel"/>
    <w:tmpl w:val="193C92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0958CD"/>
    <w:multiLevelType w:val="hybridMultilevel"/>
    <w:tmpl w:val="CE60F4D4"/>
    <w:lvl w:ilvl="0" w:tplc="CC0800F2">
      <w:start w:val="1"/>
      <w:numFmt w:val="lowerRoman"/>
      <w:lvlText w:val="(%1)"/>
      <w:lvlJc w:val="right"/>
      <w:pPr>
        <w:ind w:left="171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33" w:hanging="360"/>
      </w:pPr>
    </w:lvl>
    <w:lvl w:ilvl="2" w:tplc="0809001B" w:tentative="1">
      <w:start w:val="1"/>
      <w:numFmt w:val="lowerRoman"/>
      <w:lvlText w:val="%3."/>
      <w:lvlJc w:val="right"/>
      <w:pPr>
        <w:ind w:left="3153" w:hanging="180"/>
      </w:pPr>
    </w:lvl>
    <w:lvl w:ilvl="3" w:tplc="0809000F" w:tentative="1">
      <w:start w:val="1"/>
      <w:numFmt w:val="decimal"/>
      <w:lvlText w:val="%4."/>
      <w:lvlJc w:val="left"/>
      <w:pPr>
        <w:ind w:left="3873" w:hanging="360"/>
      </w:pPr>
    </w:lvl>
    <w:lvl w:ilvl="4" w:tplc="08090019" w:tentative="1">
      <w:start w:val="1"/>
      <w:numFmt w:val="lowerLetter"/>
      <w:lvlText w:val="%5."/>
      <w:lvlJc w:val="left"/>
      <w:pPr>
        <w:ind w:left="4593" w:hanging="360"/>
      </w:pPr>
    </w:lvl>
    <w:lvl w:ilvl="5" w:tplc="0809001B" w:tentative="1">
      <w:start w:val="1"/>
      <w:numFmt w:val="lowerRoman"/>
      <w:lvlText w:val="%6."/>
      <w:lvlJc w:val="right"/>
      <w:pPr>
        <w:ind w:left="5313" w:hanging="180"/>
      </w:pPr>
    </w:lvl>
    <w:lvl w:ilvl="6" w:tplc="0809000F" w:tentative="1">
      <w:start w:val="1"/>
      <w:numFmt w:val="decimal"/>
      <w:lvlText w:val="%7."/>
      <w:lvlJc w:val="left"/>
      <w:pPr>
        <w:ind w:left="6033" w:hanging="360"/>
      </w:pPr>
    </w:lvl>
    <w:lvl w:ilvl="7" w:tplc="08090019" w:tentative="1">
      <w:start w:val="1"/>
      <w:numFmt w:val="lowerLetter"/>
      <w:lvlText w:val="%8."/>
      <w:lvlJc w:val="left"/>
      <w:pPr>
        <w:ind w:left="6753" w:hanging="360"/>
      </w:pPr>
    </w:lvl>
    <w:lvl w:ilvl="8" w:tplc="0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">
    <w:nsid w:val="1C8015C2"/>
    <w:multiLevelType w:val="hybridMultilevel"/>
    <w:tmpl w:val="1F902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0730EA"/>
    <w:multiLevelType w:val="hybridMultilevel"/>
    <w:tmpl w:val="6276BB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2123E4C"/>
    <w:multiLevelType w:val="hybridMultilevel"/>
    <w:tmpl w:val="C64C0C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745939"/>
    <w:multiLevelType w:val="hybridMultilevel"/>
    <w:tmpl w:val="74B25D4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1C84DC6">
      <w:start w:val="1"/>
      <w:numFmt w:val="lowerLetter"/>
      <w:lvlText w:val="%2)"/>
      <w:lvlJc w:val="left"/>
      <w:pPr>
        <w:ind w:left="1440" w:hanging="360"/>
      </w:pPr>
      <w:rPr>
        <w:rFonts w:ascii="Calibri" w:eastAsia="Calibri" w:hAnsi="Calibri" w:cs="Times New Roman"/>
      </w:rPr>
    </w:lvl>
    <w:lvl w:ilvl="2" w:tplc="BA7A90C2">
      <w:start w:val="4"/>
      <w:numFmt w:val="bullet"/>
      <w:lvlText w:val=""/>
      <w:lvlJc w:val="left"/>
      <w:pPr>
        <w:ind w:left="810" w:hanging="360"/>
      </w:pPr>
      <w:rPr>
        <w:rFonts w:ascii="Symbol" w:eastAsia="Calibri" w:hAnsi="Symbol" w:cs="Segoe UI" w:hint="default"/>
      </w:rPr>
    </w:lvl>
    <w:lvl w:ilvl="3" w:tplc="5A363E24">
      <w:start w:val="2"/>
      <w:numFmt w:val="bullet"/>
      <w:lvlText w:val="-"/>
      <w:lvlJc w:val="left"/>
      <w:pPr>
        <w:ind w:left="2880" w:hanging="360"/>
      </w:pPr>
      <w:rPr>
        <w:rFonts w:ascii="Segoe UI" w:eastAsia="Cambria" w:hAnsi="Segoe UI" w:cs="Segoe UI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89142E"/>
    <w:multiLevelType w:val="hybridMultilevel"/>
    <w:tmpl w:val="5BDEE8E8"/>
    <w:lvl w:ilvl="0" w:tplc="9C0A97AE">
      <w:start w:val="2"/>
      <w:numFmt w:val="bullet"/>
      <w:lvlText w:val="-"/>
      <w:lvlJc w:val="left"/>
      <w:pPr>
        <w:ind w:left="720" w:hanging="360"/>
      </w:pPr>
      <w:rPr>
        <w:rFonts w:ascii="Segoe UI" w:eastAsia="Cambria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BE1C29"/>
    <w:multiLevelType w:val="hybridMultilevel"/>
    <w:tmpl w:val="6188FA7E"/>
    <w:lvl w:ilvl="0" w:tplc="C99CF53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F85B5E"/>
    <w:multiLevelType w:val="hybridMultilevel"/>
    <w:tmpl w:val="68809638"/>
    <w:lvl w:ilvl="0" w:tplc="92CC087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9A3900"/>
    <w:multiLevelType w:val="hybridMultilevel"/>
    <w:tmpl w:val="C42C7FF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9533542"/>
    <w:multiLevelType w:val="hybridMultilevel"/>
    <w:tmpl w:val="C4BC01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B563FB"/>
    <w:multiLevelType w:val="hybridMultilevel"/>
    <w:tmpl w:val="C498AF5C"/>
    <w:lvl w:ilvl="0" w:tplc="31DC1846">
      <w:start w:val="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5263EB"/>
    <w:multiLevelType w:val="hybridMultilevel"/>
    <w:tmpl w:val="E9121FBC"/>
    <w:lvl w:ilvl="0" w:tplc="CC0800F2">
      <w:start w:val="1"/>
      <w:numFmt w:val="lowerRoman"/>
      <w:lvlText w:val="(%1)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4104E8"/>
    <w:multiLevelType w:val="hybridMultilevel"/>
    <w:tmpl w:val="E6388D4A"/>
    <w:lvl w:ilvl="0" w:tplc="C8E8F5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ACA5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D23A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DE61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CAB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2878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2411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94CA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4292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327763A"/>
    <w:multiLevelType w:val="hybridMultilevel"/>
    <w:tmpl w:val="C674D714"/>
    <w:lvl w:ilvl="0" w:tplc="47F8870E">
      <w:start w:val="1"/>
      <w:numFmt w:val="lowerRoman"/>
      <w:lvlText w:val="%1)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CC243B"/>
    <w:multiLevelType w:val="hybridMultilevel"/>
    <w:tmpl w:val="30708868"/>
    <w:lvl w:ilvl="0" w:tplc="7A90534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C255F9"/>
    <w:multiLevelType w:val="hybridMultilevel"/>
    <w:tmpl w:val="D9AEA868"/>
    <w:lvl w:ilvl="0" w:tplc="08090001">
      <w:start w:val="1"/>
      <w:numFmt w:val="bullet"/>
      <w:lvlText w:val=""/>
      <w:lvlJc w:val="left"/>
      <w:pPr>
        <w:ind w:left="9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19"/>
  </w:num>
  <w:num w:numId="5">
    <w:abstractNumId w:val="21"/>
  </w:num>
  <w:num w:numId="6">
    <w:abstractNumId w:val="6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0"/>
  </w:num>
  <w:num w:numId="11">
    <w:abstractNumId w:val="14"/>
  </w:num>
  <w:num w:numId="12">
    <w:abstractNumId w:val="22"/>
  </w:num>
  <w:num w:numId="13">
    <w:abstractNumId w:val="13"/>
  </w:num>
  <w:num w:numId="14">
    <w:abstractNumId w:val="5"/>
  </w:num>
  <w:num w:numId="15">
    <w:abstractNumId w:val="18"/>
  </w:num>
  <w:num w:numId="16">
    <w:abstractNumId w:val="4"/>
  </w:num>
  <w:num w:numId="17">
    <w:abstractNumId w:val="16"/>
  </w:num>
  <w:num w:numId="18">
    <w:abstractNumId w:val="17"/>
  </w:num>
  <w:num w:numId="19">
    <w:abstractNumId w:val="12"/>
  </w:num>
  <w:num w:numId="20">
    <w:abstractNumId w:val="8"/>
  </w:num>
  <w:num w:numId="21">
    <w:abstractNumId w:val="7"/>
  </w:num>
  <w:num w:numId="22">
    <w:abstractNumId w:val="2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CAB"/>
    <w:rsid w:val="00007107"/>
    <w:rsid w:val="00013F59"/>
    <w:rsid w:val="00025404"/>
    <w:rsid w:val="000278FB"/>
    <w:rsid w:val="00046778"/>
    <w:rsid w:val="00055274"/>
    <w:rsid w:val="000607C6"/>
    <w:rsid w:val="00061FFB"/>
    <w:rsid w:val="0007325E"/>
    <w:rsid w:val="00074DE3"/>
    <w:rsid w:val="0008414D"/>
    <w:rsid w:val="0008431B"/>
    <w:rsid w:val="000A19CD"/>
    <w:rsid w:val="000D2BDE"/>
    <w:rsid w:val="000F0C13"/>
    <w:rsid w:val="000F343E"/>
    <w:rsid w:val="000F3EEC"/>
    <w:rsid w:val="00135A33"/>
    <w:rsid w:val="00150DDD"/>
    <w:rsid w:val="00162CF7"/>
    <w:rsid w:val="001753DC"/>
    <w:rsid w:val="00183A2F"/>
    <w:rsid w:val="0018484C"/>
    <w:rsid w:val="001A70B9"/>
    <w:rsid w:val="001B046A"/>
    <w:rsid w:val="001C06C2"/>
    <w:rsid w:val="001C7F33"/>
    <w:rsid w:val="001D1DA8"/>
    <w:rsid w:val="001E4293"/>
    <w:rsid w:val="001F6F75"/>
    <w:rsid w:val="002005B4"/>
    <w:rsid w:val="002222BF"/>
    <w:rsid w:val="00224435"/>
    <w:rsid w:val="00235C16"/>
    <w:rsid w:val="0023645C"/>
    <w:rsid w:val="0026272C"/>
    <w:rsid w:val="0026748A"/>
    <w:rsid w:val="00274B64"/>
    <w:rsid w:val="00276F94"/>
    <w:rsid w:val="0028417C"/>
    <w:rsid w:val="002959F1"/>
    <w:rsid w:val="002A3626"/>
    <w:rsid w:val="002C38BA"/>
    <w:rsid w:val="002C53E2"/>
    <w:rsid w:val="002E1072"/>
    <w:rsid w:val="002F6667"/>
    <w:rsid w:val="003039A6"/>
    <w:rsid w:val="00331FBC"/>
    <w:rsid w:val="00345BFC"/>
    <w:rsid w:val="00357702"/>
    <w:rsid w:val="0039090B"/>
    <w:rsid w:val="003924E3"/>
    <w:rsid w:val="003A2C6E"/>
    <w:rsid w:val="003C489B"/>
    <w:rsid w:val="003C4992"/>
    <w:rsid w:val="003E1AF2"/>
    <w:rsid w:val="003E5F9E"/>
    <w:rsid w:val="00422B3A"/>
    <w:rsid w:val="00427AA5"/>
    <w:rsid w:val="00435B34"/>
    <w:rsid w:val="00460919"/>
    <w:rsid w:val="00463B29"/>
    <w:rsid w:val="004666D8"/>
    <w:rsid w:val="00473693"/>
    <w:rsid w:val="004767CB"/>
    <w:rsid w:val="004C37B0"/>
    <w:rsid w:val="004E33FB"/>
    <w:rsid w:val="004E7C6B"/>
    <w:rsid w:val="00503DCB"/>
    <w:rsid w:val="0050640D"/>
    <w:rsid w:val="00506BB1"/>
    <w:rsid w:val="00530BC2"/>
    <w:rsid w:val="00561F22"/>
    <w:rsid w:val="00575216"/>
    <w:rsid w:val="00584ED9"/>
    <w:rsid w:val="00593831"/>
    <w:rsid w:val="005B5F95"/>
    <w:rsid w:val="005C04BB"/>
    <w:rsid w:val="005D6880"/>
    <w:rsid w:val="005E16DF"/>
    <w:rsid w:val="005E17D8"/>
    <w:rsid w:val="0060182B"/>
    <w:rsid w:val="00633337"/>
    <w:rsid w:val="00633A9B"/>
    <w:rsid w:val="00652904"/>
    <w:rsid w:val="006842E9"/>
    <w:rsid w:val="006A03AC"/>
    <w:rsid w:val="006F7A60"/>
    <w:rsid w:val="00705178"/>
    <w:rsid w:val="00711A5E"/>
    <w:rsid w:val="00727731"/>
    <w:rsid w:val="00732889"/>
    <w:rsid w:val="007466C7"/>
    <w:rsid w:val="00764DBE"/>
    <w:rsid w:val="00765CAF"/>
    <w:rsid w:val="0077168F"/>
    <w:rsid w:val="007724E3"/>
    <w:rsid w:val="0079719A"/>
    <w:rsid w:val="007B42BA"/>
    <w:rsid w:val="007B752A"/>
    <w:rsid w:val="007D0BB3"/>
    <w:rsid w:val="007D3F7A"/>
    <w:rsid w:val="007E5A6A"/>
    <w:rsid w:val="00805FFC"/>
    <w:rsid w:val="00817FC1"/>
    <w:rsid w:val="00830B92"/>
    <w:rsid w:val="00835A3F"/>
    <w:rsid w:val="00847145"/>
    <w:rsid w:val="00857B2C"/>
    <w:rsid w:val="00865473"/>
    <w:rsid w:val="00877B79"/>
    <w:rsid w:val="00881535"/>
    <w:rsid w:val="00892E20"/>
    <w:rsid w:val="00895934"/>
    <w:rsid w:val="008A1A2A"/>
    <w:rsid w:val="008E56C8"/>
    <w:rsid w:val="008F31B2"/>
    <w:rsid w:val="009137BC"/>
    <w:rsid w:val="00923713"/>
    <w:rsid w:val="009254BC"/>
    <w:rsid w:val="00943448"/>
    <w:rsid w:val="00973528"/>
    <w:rsid w:val="009D187F"/>
    <w:rsid w:val="009E4126"/>
    <w:rsid w:val="009F06F7"/>
    <w:rsid w:val="00A9214F"/>
    <w:rsid w:val="00AA3118"/>
    <w:rsid w:val="00AB07A6"/>
    <w:rsid w:val="00AB6C32"/>
    <w:rsid w:val="00AD31D1"/>
    <w:rsid w:val="00AE5D09"/>
    <w:rsid w:val="00B33EDC"/>
    <w:rsid w:val="00B414DD"/>
    <w:rsid w:val="00B468B3"/>
    <w:rsid w:val="00B5498D"/>
    <w:rsid w:val="00B56897"/>
    <w:rsid w:val="00B67D82"/>
    <w:rsid w:val="00B72651"/>
    <w:rsid w:val="00B870BA"/>
    <w:rsid w:val="00B92254"/>
    <w:rsid w:val="00BD793C"/>
    <w:rsid w:val="00BF2EC4"/>
    <w:rsid w:val="00C325AC"/>
    <w:rsid w:val="00C413BC"/>
    <w:rsid w:val="00C4361E"/>
    <w:rsid w:val="00C439F7"/>
    <w:rsid w:val="00C4588D"/>
    <w:rsid w:val="00C62E6A"/>
    <w:rsid w:val="00C64D9D"/>
    <w:rsid w:val="00C7231B"/>
    <w:rsid w:val="00C9183D"/>
    <w:rsid w:val="00C943F5"/>
    <w:rsid w:val="00D06186"/>
    <w:rsid w:val="00D17F27"/>
    <w:rsid w:val="00D23CAB"/>
    <w:rsid w:val="00D3554F"/>
    <w:rsid w:val="00D47D44"/>
    <w:rsid w:val="00D5223A"/>
    <w:rsid w:val="00D865FE"/>
    <w:rsid w:val="00D91DAC"/>
    <w:rsid w:val="00DC278D"/>
    <w:rsid w:val="00DC733F"/>
    <w:rsid w:val="00DC7609"/>
    <w:rsid w:val="00DD5111"/>
    <w:rsid w:val="00DE2E26"/>
    <w:rsid w:val="00DF64CD"/>
    <w:rsid w:val="00E06362"/>
    <w:rsid w:val="00E13A38"/>
    <w:rsid w:val="00E148D7"/>
    <w:rsid w:val="00E201F0"/>
    <w:rsid w:val="00E27D5A"/>
    <w:rsid w:val="00E334EB"/>
    <w:rsid w:val="00E365A7"/>
    <w:rsid w:val="00E408BE"/>
    <w:rsid w:val="00E42DC2"/>
    <w:rsid w:val="00E71BCE"/>
    <w:rsid w:val="00E933C1"/>
    <w:rsid w:val="00E936AE"/>
    <w:rsid w:val="00EB1A4C"/>
    <w:rsid w:val="00EC18A1"/>
    <w:rsid w:val="00EC6279"/>
    <w:rsid w:val="00EC786B"/>
    <w:rsid w:val="00ED3F4C"/>
    <w:rsid w:val="00EF35A0"/>
    <w:rsid w:val="00F27CB9"/>
    <w:rsid w:val="00F33370"/>
    <w:rsid w:val="00F75074"/>
    <w:rsid w:val="00F9039B"/>
    <w:rsid w:val="00F94BB8"/>
    <w:rsid w:val="00FB1745"/>
    <w:rsid w:val="00FB6CDD"/>
    <w:rsid w:val="00FD4E4C"/>
    <w:rsid w:val="00FD50EC"/>
    <w:rsid w:val="00FE5875"/>
    <w:rsid w:val="00FE7420"/>
    <w:rsid w:val="00FF1A41"/>
    <w:rsid w:val="00FF23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F28E3C39-DD5D-44E3-8C1A-0D1642F48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iPriority="0" w:unhideWhenUsed="1" w:qFormat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3CAB"/>
    <w:pPr>
      <w:spacing w:after="200" w:line="240" w:lineRule="auto"/>
    </w:pPr>
    <w:rPr>
      <w:rFonts w:ascii="Cambria" w:eastAsia="Cambria" w:hAnsi="Cambria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dex6">
    <w:name w:val="index 6"/>
    <w:basedOn w:val="Normal"/>
    <w:qFormat/>
    <w:rsid w:val="00D23CAB"/>
    <w:pPr>
      <w:spacing w:line="276" w:lineRule="auto"/>
      <w:ind w:left="720"/>
      <w:contextualSpacing/>
    </w:pPr>
    <w:rPr>
      <w:rFonts w:ascii="Calibri" w:eastAsia="Calibri" w:hAnsi="Calibri"/>
      <w:sz w:val="22"/>
      <w:szCs w:val="22"/>
      <w:lang w:val="en-US"/>
    </w:rPr>
  </w:style>
  <w:style w:type="paragraph" w:styleId="ListParagraph">
    <w:name w:val="List Paragraph"/>
    <w:basedOn w:val="Normal"/>
    <w:uiPriority w:val="34"/>
    <w:qFormat/>
    <w:rsid w:val="00FD50EC"/>
    <w:pPr>
      <w:ind w:left="720"/>
      <w:contextualSpacing/>
    </w:pPr>
  </w:style>
  <w:style w:type="table" w:styleId="TableGrid">
    <w:name w:val="Table Grid"/>
    <w:basedOn w:val="TableNormal"/>
    <w:uiPriority w:val="39"/>
    <w:rsid w:val="00E27D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06BB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06BB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870B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870BA"/>
    <w:rPr>
      <w:rFonts w:ascii="Cambria" w:eastAsia="Cambria" w:hAnsi="Cambria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870BA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870BA"/>
    <w:rPr>
      <w:rFonts w:ascii="Cambria" w:eastAsia="Cambria" w:hAnsi="Cambria" w:cs="Times New Roman"/>
      <w:sz w:val="24"/>
      <w:szCs w:val="24"/>
      <w:lang w:val="en-GB"/>
    </w:rPr>
  </w:style>
  <w:style w:type="paragraph" w:customStyle="1" w:styleId="ColorfulList-Accent11">
    <w:name w:val="Colorful List - Accent 11"/>
    <w:aliases w:val="Puces,References,- List tir,List Bullet Mary,AB List 1,Bullet Points,ProcessA,Paragraphe de liste,Liste couleur - Accent 1,Liste couleur - Accent 14,EOD Bullets,Evidence on Demand bullet points,Bullet List,FooterText,numbered"/>
    <w:basedOn w:val="Normal"/>
    <w:link w:val="ColorfulList-Accent1Char"/>
    <w:uiPriority w:val="34"/>
    <w:qFormat/>
    <w:rsid w:val="0026748A"/>
    <w:pPr>
      <w:spacing w:after="0"/>
      <w:ind w:left="720"/>
      <w:contextualSpacing/>
    </w:pPr>
    <w:rPr>
      <w:rFonts w:ascii="Times New Roman" w:eastAsia="Times New Roman" w:hAnsi="Times New Roman"/>
      <w:lang w:val="en-US"/>
    </w:rPr>
  </w:style>
  <w:style w:type="character" w:customStyle="1" w:styleId="ColorfulList-Accent1Char">
    <w:name w:val="Colorful List - Accent 1 Char"/>
    <w:aliases w:val="Puces Char,References Char,- List tir Char,List Bullet Mary Char,AB List 1 Char,Bullet Points Char,ProcessA Char,Paragraphe de liste Char,Liste couleur - Accent 1 Char,Liste couleur - Accent 14 Char,EOD Bullets Char,列出 Char"/>
    <w:link w:val="ColorfulList-Accent11"/>
    <w:uiPriority w:val="34"/>
    <w:locked/>
    <w:rsid w:val="0026748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71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package" Target="embeddings/Microsoft_PowerPoint_Presentation3.pptx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2.docx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package" Target="embeddings/Microsoft_Word_Document4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package" Target="embeddings/Microsoft_Word_Document1.docx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Microsoft_Word_97_-_2003_Document1.doc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8A02A6-0206-4CC9-A5D8-523BB75BB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1219</Words>
  <Characters>6954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NCA</dc:creator>
  <cp:lastModifiedBy>Sarah Kabahuma</cp:lastModifiedBy>
  <cp:revision>2</cp:revision>
  <cp:lastPrinted>2018-06-14T09:27:00Z</cp:lastPrinted>
  <dcterms:created xsi:type="dcterms:W3CDTF">2019-07-15T11:26:00Z</dcterms:created>
  <dcterms:modified xsi:type="dcterms:W3CDTF">2019-07-15T11:26:00Z</dcterms:modified>
</cp:coreProperties>
</file>